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6657" w14:textId="77777777" w:rsidR="002D552E" w:rsidRDefault="002D552E" w:rsidP="002D552E">
      <w:pPr>
        <w:spacing w:after="0" w:line="240" w:lineRule="auto"/>
        <w:rPr>
          <w:rFonts w:eastAsia="Times New Roman" w:cs="Times New Roman"/>
          <w:szCs w:val="24"/>
        </w:rPr>
      </w:pPr>
      <w:bookmarkStart w:id="0" w:name="_GoBack"/>
      <w:bookmarkEnd w:id="0"/>
    </w:p>
    <w:p w14:paraId="43D66659" w14:textId="4E47701A"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5D0184" w:rsidRPr="005D0184">
        <w:rPr>
          <w:rFonts w:eastAsia="Times New Roman" w:cs="Times New Roman"/>
          <w:szCs w:val="24"/>
        </w:rPr>
        <w:t>Advanced Theatre Studio</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2B3F2633"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5D0184">
        <w:rPr>
          <w:rFonts w:eastAsia="Times New Roman" w:cs="Times New Roman"/>
          <w:szCs w:val="24"/>
        </w:rPr>
        <w:t>THEA 2204</w:t>
      </w:r>
    </w:p>
    <w:p w14:paraId="43D6665B" w14:textId="77777777" w:rsidR="002D552E" w:rsidRPr="002D552E" w:rsidRDefault="002D552E" w:rsidP="002D552E">
      <w:pPr>
        <w:spacing w:after="0" w:line="240" w:lineRule="auto"/>
        <w:rPr>
          <w:rFonts w:eastAsia="Times New Roman" w:cs="Times New Roman"/>
          <w:b/>
          <w:szCs w:val="24"/>
        </w:rPr>
      </w:pPr>
    </w:p>
    <w:p w14:paraId="43D6665C" w14:textId="1E1C0993"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5D0184">
        <w:rPr>
          <w:rFonts w:eastAsia="Times New Roman" w:cs="Times New Roman"/>
          <w:b/>
          <w:szCs w:val="24"/>
        </w:rPr>
        <w:t xml:space="preserve"> </w:t>
      </w:r>
      <w:r w:rsidR="00F6759B">
        <w:rPr>
          <w:rFonts w:eastAsia="Times New Roman" w:cs="Times New Roman"/>
          <w:szCs w:val="24"/>
        </w:rPr>
        <w:t>THEA 1101 or 1104</w:t>
      </w:r>
      <w:r w:rsidR="00F6759B">
        <w:rPr>
          <w:rFonts w:eastAsia="Times New Roman" w:cs="Times New Roman"/>
          <w:b/>
          <w:szCs w:val="24"/>
        </w:rPr>
        <w:tab/>
      </w:r>
      <w:r w:rsidR="00F6759B">
        <w:rPr>
          <w:rFonts w:eastAsia="Times New Roman" w:cs="Times New Roman"/>
          <w:b/>
          <w:szCs w:val="24"/>
        </w:rPr>
        <w:tab/>
      </w:r>
      <w:r w:rsidRPr="002D552E">
        <w:rPr>
          <w:rFonts w:eastAsia="Times New Roman" w:cs="Times New Roman"/>
          <w:b/>
          <w:szCs w:val="24"/>
        </w:rPr>
        <w:t>COREQUISITE(S)*:</w:t>
      </w:r>
      <w:r w:rsidR="005D0184">
        <w:rPr>
          <w:rFonts w:eastAsia="Times New Roman" w:cs="Times New Roman"/>
          <w:b/>
          <w:szCs w:val="24"/>
        </w:rPr>
        <w:t xml:space="preserve"> </w:t>
      </w:r>
      <w:r w:rsidR="005D0184">
        <w:rPr>
          <w:rFonts w:eastAsia="Times New Roman" w:cs="Times New Roman"/>
          <w:szCs w:val="24"/>
        </w:rPr>
        <w:t>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1D484069"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5D0184">
        <w:rPr>
          <w:rFonts w:eastAsia="Times New Roman" w:cs="Times New Roman"/>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5D0184">
        <w:rPr>
          <w:rFonts w:eastAsia="Times New Roman" w:cs="Times New Roman"/>
          <w:szCs w:val="24"/>
        </w:rPr>
        <w:t>0</w:t>
      </w:r>
    </w:p>
    <w:p w14:paraId="43D66661" w14:textId="207A8E91" w:rsidR="002D552E" w:rsidRDefault="002D552E" w:rsidP="002D552E">
      <w:pPr>
        <w:spacing w:after="0" w:line="240" w:lineRule="auto"/>
        <w:rPr>
          <w:rFonts w:eastAsia="Times New Roman" w:cs="Times New Roman"/>
          <w:szCs w:val="24"/>
        </w:rPr>
      </w:pPr>
      <w:r w:rsidRPr="002D552E">
        <w:rPr>
          <w:rFonts w:eastAsia="Times New Roman" w:cs="Times New Roman"/>
          <w:b/>
          <w:szCs w:val="24"/>
        </w:rPr>
        <w:tab/>
        <w:t xml:space="preserve">LABORATORY HOURS*: </w:t>
      </w:r>
      <w:r w:rsidR="005D0184">
        <w:rPr>
          <w:rFonts w:eastAsia="Times New Roman" w:cs="Times New Roman"/>
          <w:szCs w:val="24"/>
        </w:rPr>
        <w:t xml:space="preserve">0 </w:t>
      </w:r>
      <w:r w:rsidRPr="002D552E">
        <w:rPr>
          <w:rFonts w:eastAsia="Times New Roman" w:cs="Times New Roman"/>
          <w:b/>
          <w:szCs w:val="24"/>
        </w:rPr>
        <w:t>(contact hours)</w:t>
      </w:r>
      <w:r w:rsidRPr="002D552E">
        <w:rPr>
          <w:rFonts w:eastAsia="Times New Roman" w:cs="Times New Roman"/>
          <w:b/>
          <w:szCs w:val="24"/>
        </w:rPr>
        <w:tab/>
        <w:t>OBSERVATION HOURS*:</w:t>
      </w:r>
      <w:r w:rsidR="005D0184">
        <w:rPr>
          <w:rFonts w:eastAsia="Times New Roman" w:cs="Times New Roman"/>
          <w:b/>
          <w:szCs w:val="24"/>
        </w:rPr>
        <w:t xml:space="preserve"> </w:t>
      </w:r>
      <w:r w:rsidR="005D0184">
        <w:rPr>
          <w:rFonts w:eastAsia="Times New Roman" w:cs="Times New Roman"/>
          <w:szCs w:val="24"/>
        </w:rPr>
        <w:t>0</w:t>
      </w:r>
    </w:p>
    <w:p w14:paraId="18BC15B0" w14:textId="2A16AF48" w:rsidR="005D0184" w:rsidRPr="005D0184" w:rsidRDefault="005D0184" w:rsidP="002D552E">
      <w:pPr>
        <w:spacing w:after="0" w:line="240" w:lineRule="auto"/>
        <w:rPr>
          <w:rFonts w:eastAsia="Times New Roman" w:cs="Times New Roman"/>
          <w:szCs w:val="24"/>
        </w:rPr>
      </w:pPr>
      <w:r>
        <w:rPr>
          <w:rFonts w:eastAsia="Times New Roman" w:cs="Times New Roman"/>
          <w:szCs w:val="24"/>
        </w:rPr>
        <w:tab/>
      </w:r>
      <w:r>
        <w:rPr>
          <w:rFonts w:eastAsia="Times New Roman" w:cs="Times New Roman"/>
          <w:b/>
          <w:szCs w:val="24"/>
        </w:rPr>
        <w:t xml:space="preserve">STUDIO*: </w:t>
      </w:r>
      <w:r>
        <w:rPr>
          <w:rFonts w:eastAsia="Times New Roman" w:cs="Times New Roman"/>
          <w:szCs w:val="24"/>
        </w:rPr>
        <w:t>3</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4B6835F0" w:rsidR="002D552E" w:rsidRPr="005D0184"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296195AE" w14:textId="77777777" w:rsidR="005D0184" w:rsidRPr="005D0184" w:rsidRDefault="005D0184" w:rsidP="005D0184">
      <w:pPr>
        <w:pStyle w:val="ListParagraph"/>
        <w:rPr>
          <w:rFonts w:eastAsia="Times New Roman" w:cs="Times New Roman"/>
          <w:b/>
          <w:szCs w:val="24"/>
        </w:rPr>
      </w:pPr>
    </w:p>
    <w:p w14:paraId="77EA0FB3" w14:textId="7EBAF5AA" w:rsidR="005D0184" w:rsidRPr="005D0184" w:rsidRDefault="005D0184" w:rsidP="005D0184">
      <w:pPr>
        <w:pStyle w:val="ListParagraph"/>
        <w:spacing w:line="240" w:lineRule="auto"/>
        <w:rPr>
          <w:rFonts w:eastAsia="Times New Roman" w:cs="Times New Roman"/>
          <w:b/>
          <w:szCs w:val="24"/>
        </w:rPr>
      </w:pPr>
      <w:r w:rsidRPr="005D0184">
        <w:rPr>
          <w:rFonts w:cs="Times New Roman"/>
        </w:rPr>
        <w:t>Students will participate as actors, designers, or crew members in a Southern State Community College theatre production. Areas of production include: acting, stage management, dramaturgy, publicity, house, lighting, sound, set, props, costumes, and makeup. An audition or interview is required. This course may be taken three times for credit (with permission of instructor/director); may be repeated thereafter without credit.</w:t>
      </w:r>
    </w:p>
    <w:p w14:paraId="43D66666" w14:textId="77777777" w:rsidR="002D552E" w:rsidRPr="002D552E" w:rsidRDefault="002D552E" w:rsidP="002D552E">
      <w:pPr>
        <w:spacing w:after="0" w:line="240" w:lineRule="auto"/>
        <w:rPr>
          <w:rFonts w:eastAsia="Times New Roman" w:cs="Times New Roman"/>
          <w:b/>
          <w:szCs w:val="24"/>
        </w:rPr>
      </w:pPr>
    </w:p>
    <w:p w14:paraId="43D66667" w14:textId="6EF7E7AE" w:rsidR="002D552E" w:rsidRPr="002D552E" w:rsidRDefault="00E9705F"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OUTCOMES</w:t>
      </w:r>
      <w:r w:rsidR="002D552E" w:rsidRPr="002D552E">
        <w:rPr>
          <w:rFonts w:eastAsia="Times New Roman" w:cs="Times New Roman"/>
          <w:b/>
          <w:szCs w:val="24"/>
        </w:rPr>
        <w:t>*:</w:t>
      </w:r>
    </w:p>
    <w:p w14:paraId="43D66668" w14:textId="77777777" w:rsidR="002D552E" w:rsidRPr="002D552E" w:rsidRDefault="002D552E" w:rsidP="002D552E">
      <w:pPr>
        <w:spacing w:after="0" w:line="240" w:lineRule="auto"/>
        <w:rPr>
          <w:rFonts w:eastAsia="Times New Roman" w:cs="Times New Roman"/>
          <w:b/>
          <w:szCs w:val="24"/>
        </w:rPr>
      </w:pPr>
    </w:p>
    <w:p w14:paraId="3D8899FE" w14:textId="77777777" w:rsidR="005D0184" w:rsidRDefault="005D0184" w:rsidP="005D0184">
      <w:pPr>
        <w:pStyle w:val="NoSpacing"/>
        <w:ind w:left="1080"/>
        <w:rPr>
          <w:rFonts w:cstheme="minorHAnsi"/>
          <w:szCs w:val="24"/>
        </w:rPr>
      </w:pPr>
      <w:r>
        <w:rPr>
          <w:rFonts w:cstheme="minorHAnsi"/>
          <w:szCs w:val="24"/>
        </w:rPr>
        <w:t>At the completion of this course, the student will be able to:</w:t>
      </w:r>
    </w:p>
    <w:p w14:paraId="3C886DF4" w14:textId="77777777" w:rsidR="005D0184" w:rsidRDefault="005D0184" w:rsidP="005D0184">
      <w:pPr>
        <w:pStyle w:val="NoSpacing"/>
        <w:ind w:left="1080"/>
        <w:rPr>
          <w:rFonts w:cstheme="minorHAnsi"/>
          <w:szCs w:val="24"/>
        </w:rPr>
      </w:pPr>
    </w:p>
    <w:p w14:paraId="58EF0AD2" w14:textId="77777777" w:rsidR="005D0184" w:rsidRDefault="005D0184" w:rsidP="005D0184">
      <w:pPr>
        <w:pStyle w:val="NoSpacing"/>
        <w:numPr>
          <w:ilvl w:val="0"/>
          <w:numId w:val="2"/>
        </w:numPr>
        <w:rPr>
          <w:rFonts w:cstheme="minorHAnsi"/>
          <w:szCs w:val="24"/>
        </w:rPr>
      </w:pPr>
      <w:r>
        <w:rPr>
          <w:rFonts w:cstheme="minorHAnsi"/>
          <w:szCs w:val="24"/>
        </w:rPr>
        <w:t xml:space="preserve">Successfully audition, apply, or interview for a production. </w:t>
      </w:r>
    </w:p>
    <w:p w14:paraId="657F0AAE" w14:textId="77777777" w:rsidR="005D0184" w:rsidRDefault="005D0184" w:rsidP="005D0184">
      <w:pPr>
        <w:pStyle w:val="NoSpacing"/>
        <w:numPr>
          <w:ilvl w:val="0"/>
          <w:numId w:val="2"/>
        </w:numPr>
        <w:rPr>
          <w:rFonts w:cstheme="minorHAnsi"/>
          <w:szCs w:val="24"/>
        </w:rPr>
      </w:pPr>
      <w:r>
        <w:rPr>
          <w:rFonts w:cstheme="minorHAnsi"/>
          <w:szCs w:val="24"/>
        </w:rPr>
        <w:t>Complete tasks related to theatre position on a deadline.</w:t>
      </w:r>
    </w:p>
    <w:p w14:paraId="55C9A0BB" w14:textId="0601948C" w:rsidR="005D0184" w:rsidRDefault="005D0184" w:rsidP="005D0184">
      <w:pPr>
        <w:pStyle w:val="NoSpacing"/>
        <w:numPr>
          <w:ilvl w:val="0"/>
          <w:numId w:val="2"/>
        </w:numPr>
        <w:rPr>
          <w:rFonts w:cstheme="minorHAnsi"/>
          <w:szCs w:val="24"/>
        </w:rPr>
      </w:pPr>
      <w:r>
        <w:rPr>
          <w:rFonts w:cstheme="minorHAnsi"/>
          <w:szCs w:val="24"/>
        </w:rPr>
        <w:t>Analyze a script fo</w:t>
      </w:r>
      <w:r w:rsidR="008D7369">
        <w:rPr>
          <w:rFonts w:cstheme="minorHAnsi"/>
          <w:szCs w:val="24"/>
        </w:rPr>
        <w:t>r a particular theatre position or role.</w:t>
      </w:r>
    </w:p>
    <w:p w14:paraId="332818E0" w14:textId="77777777" w:rsidR="005D0184" w:rsidRDefault="005D0184" w:rsidP="005D0184">
      <w:pPr>
        <w:pStyle w:val="NoSpacing"/>
        <w:numPr>
          <w:ilvl w:val="0"/>
          <w:numId w:val="2"/>
        </w:numPr>
        <w:rPr>
          <w:rFonts w:cstheme="minorHAnsi"/>
          <w:szCs w:val="24"/>
        </w:rPr>
      </w:pPr>
      <w:r>
        <w:rPr>
          <w:rFonts w:cstheme="minorHAnsi"/>
          <w:szCs w:val="24"/>
        </w:rPr>
        <w:t>Demonstrate knowledge of the rehearsal process.</w:t>
      </w:r>
    </w:p>
    <w:p w14:paraId="244F1548" w14:textId="4AB9BA9A" w:rsidR="005D0184" w:rsidRDefault="005D0184" w:rsidP="005D0184">
      <w:pPr>
        <w:pStyle w:val="NoSpacing"/>
        <w:numPr>
          <w:ilvl w:val="0"/>
          <w:numId w:val="2"/>
        </w:numPr>
        <w:rPr>
          <w:rFonts w:cstheme="minorHAnsi"/>
          <w:szCs w:val="24"/>
        </w:rPr>
      </w:pPr>
      <w:r>
        <w:rPr>
          <w:rFonts w:cstheme="minorHAnsi"/>
          <w:szCs w:val="24"/>
        </w:rPr>
        <w:t xml:space="preserve">Model </w:t>
      </w:r>
      <w:r w:rsidR="008D7369">
        <w:rPr>
          <w:rFonts w:cstheme="minorHAnsi"/>
          <w:szCs w:val="24"/>
        </w:rPr>
        <w:t xml:space="preserve">professionalism, </w:t>
      </w:r>
      <w:r>
        <w:rPr>
          <w:rFonts w:cstheme="minorHAnsi"/>
          <w:szCs w:val="24"/>
        </w:rPr>
        <w:t>self-discipline</w:t>
      </w:r>
      <w:r w:rsidR="008D7369">
        <w:rPr>
          <w:rFonts w:cstheme="minorHAnsi"/>
          <w:szCs w:val="24"/>
        </w:rPr>
        <w:t>,</w:t>
      </w:r>
      <w:r>
        <w:rPr>
          <w:rFonts w:cstheme="minorHAnsi"/>
          <w:szCs w:val="24"/>
        </w:rPr>
        <w:t xml:space="preserve"> and an ability to take direction.</w:t>
      </w:r>
    </w:p>
    <w:p w14:paraId="08F01EB6" w14:textId="77777777" w:rsidR="005D0184" w:rsidRDefault="005D0184" w:rsidP="005D0184">
      <w:pPr>
        <w:pStyle w:val="NoSpacing"/>
        <w:numPr>
          <w:ilvl w:val="0"/>
          <w:numId w:val="2"/>
        </w:numPr>
        <w:rPr>
          <w:rFonts w:cstheme="minorHAnsi"/>
          <w:szCs w:val="24"/>
        </w:rPr>
      </w:pPr>
      <w:r>
        <w:rPr>
          <w:rFonts w:cstheme="minorHAnsi"/>
          <w:szCs w:val="24"/>
        </w:rPr>
        <w:t>Work successfully with an acting ensemble and production team.</w:t>
      </w:r>
    </w:p>
    <w:p w14:paraId="7ED6DE64" w14:textId="77777777" w:rsidR="005D0184" w:rsidRDefault="005D0184" w:rsidP="005D0184">
      <w:pPr>
        <w:pStyle w:val="NoSpacing"/>
        <w:numPr>
          <w:ilvl w:val="0"/>
          <w:numId w:val="2"/>
        </w:numPr>
        <w:rPr>
          <w:rFonts w:cstheme="minorHAnsi"/>
          <w:szCs w:val="24"/>
        </w:rPr>
      </w:pPr>
      <w:r>
        <w:rPr>
          <w:rFonts w:cstheme="minorHAnsi"/>
          <w:szCs w:val="24"/>
        </w:rPr>
        <w:t>Evaluate performance constructively.</w:t>
      </w:r>
    </w:p>
    <w:p w14:paraId="141E9DF6" w14:textId="77777777" w:rsidR="005D0184" w:rsidRDefault="005D0184" w:rsidP="005D0184">
      <w:pPr>
        <w:pStyle w:val="NoSpacing"/>
        <w:rPr>
          <w:rFonts w:cstheme="minorHAnsi"/>
          <w:szCs w:val="24"/>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2AEE30D2" w14:textId="77777777" w:rsidR="00557243" w:rsidRPr="004143BB" w:rsidRDefault="00557243" w:rsidP="00557243">
      <w:pPr>
        <w:pStyle w:val="NoSpacing"/>
        <w:ind w:left="720"/>
        <w:rPr>
          <w:rFonts w:cstheme="minorHAnsi"/>
          <w:color w:val="FF0000"/>
          <w:szCs w:val="24"/>
        </w:rPr>
      </w:pPr>
      <w:r>
        <w:rPr>
          <w:rFonts w:cstheme="minorHAnsi"/>
          <w:szCs w:val="24"/>
        </w:rPr>
        <w:t>Script of current SSCC Theatre production</w:t>
      </w:r>
    </w:p>
    <w:p w14:paraId="43D6666A" w14:textId="77777777" w:rsidR="002D552E" w:rsidRDefault="002D552E" w:rsidP="00557243">
      <w:pPr>
        <w:spacing w:after="0" w:line="240" w:lineRule="auto"/>
        <w:ind w:left="720"/>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D" w14:textId="77777777" w:rsidR="002D552E" w:rsidRDefault="002D552E" w:rsidP="002D552E">
      <w:pPr>
        <w:spacing w:after="0" w:line="240" w:lineRule="auto"/>
        <w:rPr>
          <w:rFonts w:eastAsia="Times New Roman" w:cs="Times New Roman"/>
          <w:b/>
          <w:szCs w:val="24"/>
        </w:rPr>
      </w:pPr>
    </w:p>
    <w:p w14:paraId="43D66670" w14:textId="7446E442"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00557243">
        <w:rPr>
          <w:rFonts w:eastAsia="Times New Roman" w:cs="Times New Roman"/>
          <w:b/>
          <w:szCs w:val="24"/>
        </w:rPr>
        <w:t>.)</w:t>
      </w:r>
      <w:r w:rsidR="00557243" w:rsidRPr="002D552E">
        <w:rPr>
          <w:rFonts w:eastAsia="Times New Roman" w:cs="Times New Roman"/>
          <w:b/>
          <w:szCs w:val="24"/>
        </w:rPr>
        <w:t xml:space="preserve"> *</w:t>
      </w:r>
      <w:r w:rsidRPr="002D552E">
        <w:rPr>
          <w:rFonts w:eastAsia="Times New Roman" w:cs="Times New Roman"/>
          <w:b/>
          <w:szCs w:val="24"/>
        </w:rPr>
        <w:t>*</w:t>
      </w:r>
    </w:p>
    <w:p w14:paraId="0891E49A" w14:textId="2DC51091" w:rsidR="00557243" w:rsidRDefault="00557243" w:rsidP="00557243">
      <w:pPr>
        <w:pStyle w:val="ListParagraph"/>
        <w:spacing w:after="0" w:line="240" w:lineRule="auto"/>
        <w:rPr>
          <w:rFonts w:eastAsia="Times New Roman" w:cs="Times New Roman"/>
          <w:b/>
          <w:szCs w:val="24"/>
        </w:rPr>
      </w:pPr>
    </w:p>
    <w:p w14:paraId="1C544028" w14:textId="49C6FC6D" w:rsidR="008D7369" w:rsidRDefault="008D7369" w:rsidP="008D7369">
      <w:pPr>
        <w:pStyle w:val="NoSpacing"/>
        <w:ind w:left="720"/>
        <w:rPr>
          <w:rFonts w:cstheme="minorHAnsi"/>
          <w:szCs w:val="24"/>
        </w:rPr>
      </w:pPr>
      <w:r>
        <w:rPr>
          <w:rFonts w:cstheme="minorHAnsi"/>
          <w:szCs w:val="24"/>
        </w:rPr>
        <w:t xml:space="preserve">Students will need to purchase a folder/binder. Use SSCC’s Learning Management System. </w:t>
      </w:r>
    </w:p>
    <w:p w14:paraId="43D66671" w14:textId="3017A355"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09DD23A3"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03ACCF01" w14:textId="77777777" w:rsidR="008D7369" w:rsidRDefault="008D7369" w:rsidP="002D552E">
      <w:pPr>
        <w:widowControl w:val="0"/>
        <w:autoSpaceDE w:val="0"/>
        <w:autoSpaceDN w:val="0"/>
        <w:adjustRightInd w:val="0"/>
        <w:spacing w:after="0" w:line="240" w:lineRule="auto"/>
        <w:ind w:firstLine="720"/>
        <w:rPr>
          <w:rFonts w:eastAsia="Times New Roman" w:cs="Times New Roman"/>
          <w:szCs w:val="24"/>
        </w:rPr>
      </w:pPr>
    </w:p>
    <w:p w14:paraId="43D6667B"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p>
    <w:p w14:paraId="43D6667F" w14:textId="4C1EF514" w:rsidR="002D552E" w:rsidRPr="008D7369"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5AACDDED" w14:textId="77777777" w:rsidR="008D7369" w:rsidRDefault="008D7369" w:rsidP="008D7369">
      <w:pPr>
        <w:pStyle w:val="ListParagraph"/>
        <w:widowControl w:val="0"/>
        <w:autoSpaceDE w:val="0"/>
        <w:autoSpaceDN w:val="0"/>
        <w:adjustRightInd w:val="0"/>
        <w:spacing w:after="0" w:line="240" w:lineRule="auto"/>
        <w:rPr>
          <w:rFonts w:eastAsia="Times New Roman" w:cs="Times New Roman"/>
          <w:b/>
          <w:szCs w:val="24"/>
        </w:rPr>
      </w:pP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0" w:type="auto"/>
        <w:tblLook w:val="04A0" w:firstRow="1" w:lastRow="0" w:firstColumn="1" w:lastColumn="0" w:noHBand="0" w:noVBand="1"/>
      </w:tblPr>
      <w:tblGrid>
        <w:gridCol w:w="4675"/>
        <w:gridCol w:w="4675"/>
      </w:tblGrid>
      <w:tr w:rsidR="00557243" w:rsidRPr="00557243" w14:paraId="730D1468" w14:textId="77777777" w:rsidTr="00557243">
        <w:trPr>
          <w:trHeight w:val="276"/>
          <w:tblHeader/>
        </w:trPr>
        <w:tc>
          <w:tcPr>
            <w:tcW w:w="4675" w:type="dxa"/>
            <w:tcBorders>
              <w:top w:val="single" w:sz="4" w:space="0" w:color="auto"/>
              <w:left w:val="single" w:sz="4" w:space="0" w:color="auto"/>
              <w:bottom w:val="single" w:sz="4" w:space="0" w:color="auto"/>
              <w:right w:val="single" w:sz="4" w:space="0" w:color="auto"/>
            </w:tcBorders>
            <w:hideMark/>
          </w:tcPr>
          <w:p w14:paraId="6AEA84E0" w14:textId="77777777" w:rsidR="00557243" w:rsidRPr="00F6759B" w:rsidRDefault="00557243" w:rsidP="00176601">
            <w:pPr>
              <w:pStyle w:val="NoSpacing"/>
              <w:rPr>
                <w:rFonts w:cstheme="minorHAnsi"/>
                <w:color w:val="000000" w:themeColor="text1"/>
                <w:szCs w:val="24"/>
              </w:rPr>
            </w:pPr>
            <w:r w:rsidRPr="00F6759B">
              <w:rPr>
                <w:rFonts w:cstheme="minorHAnsi"/>
                <w:color w:val="000000" w:themeColor="text1"/>
                <w:szCs w:val="24"/>
              </w:rPr>
              <w:t>ASSIGNMENTS</w:t>
            </w:r>
          </w:p>
        </w:tc>
        <w:tc>
          <w:tcPr>
            <w:tcW w:w="4675" w:type="dxa"/>
            <w:tcBorders>
              <w:top w:val="single" w:sz="4" w:space="0" w:color="auto"/>
              <w:left w:val="single" w:sz="4" w:space="0" w:color="auto"/>
              <w:bottom w:val="single" w:sz="4" w:space="0" w:color="auto"/>
              <w:right w:val="single" w:sz="4" w:space="0" w:color="auto"/>
            </w:tcBorders>
            <w:hideMark/>
          </w:tcPr>
          <w:p w14:paraId="41F870D3" w14:textId="77777777" w:rsidR="00557243" w:rsidRPr="00F6759B" w:rsidRDefault="00557243" w:rsidP="00176601">
            <w:pPr>
              <w:pStyle w:val="NoSpacing"/>
              <w:rPr>
                <w:rFonts w:cstheme="minorHAnsi"/>
                <w:color w:val="000000" w:themeColor="text1"/>
                <w:szCs w:val="24"/>
              </w:rPr>
            </w:pPr>
            <w:r w:rsidRPr="00F6759B">
              <w:rPr>
                <w:rFonts w:cstheme="minorHAnsi"/>
                <w:color w:val="000000" w:themeColor="text1"/>
                <w:szCs w:val="24"/>
              </w:rPr>
              <w:t>POINTS</w:t>
            </w:r>
          </w:p>
        </w:tc>
      </w:tr>
      <w:tr w:rsidR="00557243" w:rsidRPr="00557243" w14:paraId="310D3F76" w14:textId="77777777" w:rsidTr="00557243">
        <w:trPr>
          <w:trHeight w:val="276"/>
        </w:trPr>
        <w:tc>
          <w:tcPr>
            <w:tcW w:w="4675" w:type="dxa"/>
            <w:tcBorders>
              <w:top w:val="single" w:sz="4" w:space="0" w:color="auto"/>
              <w:left w:val="single" w:sz="4" w:space="0" w:color="auto"/>
              <w:bottom w:val="single" w:sz="4" w:space="0" w:color="auto"/>
              <w:right w:val="single" w:sz="4" w:space="0" w:color="auto"/>
            </w:tcBorders>
            <w:hideMark/>
          </w:tcPr>
          <w:p w14:paraId="57D4DE1A" w14:textId="115F1A2D" w:rsidR="00557243" w:rsidRPr="00F6759B" w:rsidRDefault="008D7369" w:rsidP="00176601">
            <w:pPr>
              <w:pStyle w:val="NoSpacing"/>
              <w:rPr>
                <w:rFonts w:cstheme="minorHAnsi"/>
                <w:color w:val="000000" w:themeColor="text1"/>
                <w:szCs w:val="24"/>
              </w:rPr>
            </w:pPr>
            <w:r>
              <w:rPr>
                <w:rFonts w:cstheme="minorHAnsi"/>
                <w:color w:val="000000" w:themeColor="text1"/>
                <w:szCs w:val="24"/>
              </w:rPr>
              <w:t>Professionalism</w:t>
            </w:r>
          </w:p>
        </w:tc>
        <w:tc>
          <w:tcPr>
            <w:tcW w:w="4675" w:type="dxa"/>
            <w:tcBorders>
              <w:top w:val="single" w:sz="4" w:space="0" w:color="auto"/>
              <w:left w:val="single" w:sz="4" w:space="0" w:color="auto"/>
              <w:bottom w:val="single" w:sz="4" w:space="0" w:color="auto"/>
              <w:right w:val="single" w:sz="4" w:space="0" w:color="auto"/>
            </w:tcBorders>
            <w:hideMark/>
          </w:tcPr>
          <w:p w14:paraId="1C598342" w14:textId="77777777" w:rsidR="00557243" w:rsidRPr="00F6759B" w:rsidRDefault="00557243" w:rsidP="00176601">
            <w:pPr>
              <w:pStyle w:val="NoSpacing"/>
              <w:rPr>
                <w:rFonts w:cstheme="minorHAnsi"/>
                <w:color w:val="000000" w:themeColor="text1"/>
                <w:szCs w:val="24"/>
              </w:rPr>
            </w:pPr>
            <w:r w:rsidRPr="00F6759B">
              <w:rPr>
                <w:rFonts w:cstheme="minorHAnsi"/>
                <w:color w:val="000000" w:themeColor="text1"/>
                <w:szCs w:val="24"/>
              </w:rPr>
              <w:t>100</w:t>
            </w:r>
          </w:p>
        </w:tc>
      </w:tr>
      <w:tr w:rsidR="00557243" w:rsidRPr="00557243" w14:paraId="3E00E1E5" w14:textId="77777777" w:rsidTr="00557243">
        <w:trPr>
          <w:trHeight w:val="276"/>
        </w:trPr>
        <w:tc>
          <w:tcPr>
            <w:tcW w:w="4675" w:type="dxa"/>
            <w:tcBorders>
              <w:top w:val="single" w:sz="4" w:space="0" w:color="auto"/>
              <w:left w:val="single" w:sz="4" w:space="0" w:color="auto"/>
              <w:bottom w:val="single" w:sz="4" w:space="0" w:color="auto"/>
              <w:right w:val="single" w:sz="4" w:space="0" w:color="auto"/>
            </w:tcBorders>
            <w:hideMark/>
          </w:tcPr>
          <w:p w14:paraId="64486C74" w14:textId="240E7146" w:rsidR="00557243" w:rsidRPr="00F6759B" w:rsidRDefault="008D7369" w:rsidP="00176601">
            <w:pPr>
              <w:pStyle w:val="NoSpacing"/>
              <w:rPr>
                <w:rFonts w:cstheme="minorHAnsi"/>
                <w:color w:val="000000" w:themeColor="text1"/>
                <w:szCs w:val="24"/>
              </w:rPr>
            </w:pPr>
            <w:r>
              <w:rPr>
                <w:rFonts w:cstheme="minorHAnsi"/>
                <w:color w:val="000000" w:themeColor="text1"/>
                <w:szCs w:val="24"/>
              </w:rPr>
              <w:t>Rehearsal Work</w:t>
            </w:r>
          </w:p>
        </w:tc>
        <w:tc>
          <w:tcPr>
            <w:tcW w:w="4675" w:type="dxa"/>
            <w:tcBorders>
              <w:top w:val="single" w:sz="4" w:space="0" w:color="auto"/>
              <w:left w:val="single" w:sz="4" w:space="0" w:color="auto"/>
              <w:bottom w:val="single" w:sz="4" w:space="0" w:color="auto"/>
              <w:right w:val="single" w:sz="4" w:space="0" w:color="auto"/>
            </w:tcBorders>
            <w:hideMark/>
          </w:tcPr>
          <w:p w14:paraId="49758F22" w14:textId="77777777" w:rsidR="00557243" w:rsidRPr="00F6759B" w:rsidRDefault="00557243" w:rsidP="00176601">
            <w:pPr>
              <w:pStyle w:val="NoSpacing"/>
              <w:rPr>
                <w:rFonts w:cstheme="minorHAnsi"/>
                <w:color w:val="000000" w:themeColor="text1"/>
                <w:szCs w:val="24"/>
              </w:rPr>
            </w:pPr>
            <w:r w:rsidRPr="00F6759B">
              <w:rPr>
                <w:rFonts w:cstheme="minorHAnsi"/>
                <w:color w:val="000000" w:themeColor="text1"/>
                <w:szCs w:val="24"/>
              </w:rPr>
              <w:t>200</w:t>
            </w:r>
          </w:p>
        </w:tc>
      </w:tr>
      <w:tr w:rsidR="00557243" w:rsidRPr="00557243" w14:paraId="618534A2" w14:textId="77777777" w:rsidTr="00557243">
        <w:trPr>
          <w:trHeight w:val="276"/>
        </w:trPr>
        <w:tc>
          <w:tcPr>
            <w:tcW w:w="4675" w:type="dxa"/>
            <w:tcBorders>
              <w:top w:val="single" w:sz="4" w:space="0" w:color="auto"/>
              <w:left w:val="single" w:sz="4" w:space="0" w:color="auto"/>
              <w:bottom w:val="single" w:sz="4" w:space="0" w:color="auto"/>
              <w:right w:val="single" w:sz="4" w:space="0" w:color="auto"/>
            </w:tcBorders>
            <w:hideMark/>
          </w:tcPr>
          <w:p w14:paraId="42E6E02A" w14:textId="77777777" w:rsidR="00557243" w:rsidRPr="00F6759B" w:rsidRDefault="00557243" w:rsidP="00176601">
            <w:pPr>
              <w:pStyle w:val="NoSpacing"/>
              <w:rPr>
                <w:rFonts w:cstheme="minorHAnsi"/>
                <w:color w:val="000000" w:themeColor="text1"/>
                <w:szCs w:val="24"/>
              </w:rPr>
            </w:pPr>
            <w:r w:rsidRPr="00F6759B">
              <w:rPr>
                <w:rFonts w:cstheme="minorHAnsi"/>
                <w:color w:val="000000" w:themeColor="text1"/>
                <w:szCs w:val="24"/>
              </w:rPr>
              <w:t>Assignment #1</w:t>
            </w:r>
          </w:p>
        </w:tc>
        <w:tc>
          <w:tcPr>
            <w:tcW w:w="4675" w:type="dxa"/>
            <w:tcBorders>
              <w:top w:val="single" w:sz="4" w:space="0" w:color="auto"/>
              <w:left w:val="single" w:sz="4" w:space="0" w:color="auto"/>
              <w:bottom w:val="single" w:sz="4" w:space="0" w:color="auto"/>
              <w:right w:val="single" w:sz="4" w:space="0" w:color="auto"/>
            </w:tcBorders>
            <w:hideMark/>
          </w:tcPr>
          <w:p w14:paraId="2E327A29" w14:textId="77777777" w:rsidR="00557243" w:rsidRPr="00F6759B" w:rsidRDefault="00557243" w:rsidP="00176601">
            <w:pPr>
              <w:pStyle w:val="NoSpacing"/>
              <w:rPr>
                <w:rFonts w:cstheme="minorHAnsi"/>
                <w:color w:val="000000" w:themeColor="text1"/>
                <w:szCs w:val="24"/>
              </w:rPr>
            </w:pPr>
            <w:r w:rsidRPr="00F6759B">
              <w:rPr>
                <w:rFonts w:cstheme="minorHAnsi"/>
                <w:color w:val="000000" w:themeColor="text1"/>
                <w:szCs w:val="24"/>
              </w:rPr>
              <w:t>100</w:t>
            </w:r>
          </w:p>
        </w:tc>
      </w:tr>
      <w:tr w:rsidR="00557243" w:rsidRPr="00557243" w14:paraId="6B05333B" w14:textId="77777777" w:rsidTr="00557243">
        <w:trPr>
          <w:trHeight w:val="276"/>
        </w:trPr>
        <w:tc>
          <w:tcPr>
            <w:tcW w:w="4675" w:type="dxa"/>
            <w:tcBorders>
              <w:top w:val="single" w:sz="4" w:space="0" w:color="auto"/>
              <w:left w:val="single" w:sz="4" w:space="0" w:color="auto"/>
              <w:bottom w:val="single" w:sz="4" w:space="0" w:color="auto"/>
              <w:right w:val="single" w:sz="4" w:space="0" w:color="auto"/>
            </w:tcBorders>
            <w:hideMark/>
          </w:tcPr>
          <w:p w14:paraId="4E411E77" w14:textId="77777777" w:rsidR="00557243" w:rsidRPr="00F6759B" w:rsidRDefault="00557243" w:rsidP="00176601">
            <w:pPr>
              <w:pStyle w:val="NoSpacing"/>
              <w:rPr>
                <w:rFonts w:cstheme="minorHAnsi"/>
                <w:color w:val="000000" w:themeColor="text1"/>
                <w:szCs w:val="24"/>
              </w:rPr>
            </w:pPr>
            <w:r w:rsidRPr="00F6759B">
              <w:rPr>
                <w:rFonts w:cstheme="minorHAnsi"/>
                <w:color w:val="000000" w:themeColor="text1"/>
                <w:szCs w:val="24"/>
              </w:rPr>
              <w:t>Assignment #2</w:t>
            </w:r>
          </w:p>
        </w:tc>
        <w:tc>
          <w:tcPr>
            <w:tcW w:w="4675" w:type="dxa"/>
            <w:tcBorders>
              <w:top w:val="single" w:sz="4" w:space="0" w:color="auto"/>
              <w:left w:val="single" w:sz="4" w:space="0" w:color="auto"/>
              <w:bottom w:val="single" w:sz="4" w:space="0" w:color="auto"/>
              <w:right w:val="single" w:sz="4" w:space="0" w:color="auto"/>
            </w:tcBorders>
            <w:hideMark/>
          </w:tcPr>
          <w:p w14:paraId="333A9F7C" w14:textId="77777777" w:rsidR="00557243" w:rsidRPr="00F6759B" w:rsidRDefault="00557243" w:rsidP="00176601">
            <w:pPr>
              <w:pStyle w:val="NoSpacing"/>
              <w:rPr>
                <w:rFonts w:cstheme="minorHAnsi"/>
                <w:color w:val="000000" w:themeColor="text1"/>
                <w:szCs w:val="24"/>
              </w:rPr>
            </w:pPr>
            <w:r w:rsidRPr="00F6759B">
              <w:rPr>
                <w:rFonts w:cstheme="minorHAnsi"/>
                <w:color w:val="000000" w:themeColor="text1"/>
                <w:szCs w:val="24"/>
              </w:rPr>
              <w:t>100</w:t>
            </w:r>
          </w:p>
        </w:tc>
      </w:tr>
      <w:tr w:rsidR="00557243" w:rsidRPr="00557243" w14:paraId="79B730AE" w14:textId="77777777" w:rsidTr="00557243">
        <w:trPr>
          <w:trHeight w:val="276"/>
        </w:trPr>
        <w:tc>
          <w:tcPr>
            <w:tcW w:w="4675" w:type="dxa"/>
            <w:tcBorders>
              <w:top w:val="single" w:sz="4" w:space="0" w:color="auto"/>
              <w:left w:val="single" w:sz="4" w:space="0" w:color="auto"/>
              <w:bottom w:val="single" w:sz="4" w:space="0" w:color="auto"/>
              <w:right w:val="single" w:sz="4" w:space="0" w:color="auto"/>
            </w:tcBorders>
            <w:hideMark/>
          </w:tcPr>
          <w:p w14:paraId="418B60CF" w14:textId="77777777" w:rsidR="00557243" w:rsidRPr="00F6759B" w:rsidRDefault="00557243" w:rsidP="00176601">
            <w:pPr>
              <w:pStyle w:val="NoSpacing"/>
              <w:rPr>
                <w:rFonts w:cstheme="minorHAnsi"/>
                <w:color w:val="000000" w:themeColor="text1"/>
                <w:szCs w:val="24"/>
              </w:rPr>
            </w:pPr>
            <w:r w:rsidRPr="00F6759B">
              <w:rPr>
                <w:rFonts w:cstheme="minorHAnsi"/>
                <w:color w:val="000000" w:themeColor="text1"/>
                <w:szCs w:val="24"/>
              </w:rPr>
              <w:t>Assignment #3</w:t>
            </w:r>
          </w:p>
        </w:tc>
        <w:tc>
          <w:tcPr>
            <w:tcW w:w="4675" w:type="dxa"/>
            <w:tcBorders>
              <w:top w:val="single" w:sz="4" w:space="0" w:color="auto"/>
              <w:left w:val="single" w:sz="4" w:space="0" w:color="auto"/>
              <w:bottom w:val="single" w:sz="4" w:space="0" w:color="auto"/>
              <w:right w:val="single" w:sz="4" w:space="0" w:color="auto"/>
            </w:tcBorders>
            <w:hideMark/>
          </w:tcPr>
          <w:p w14:paraId="1B0DC124" w14:textId="77777777" w:rsidR="00557243" w:rsidRPr="00F6759B" w:rsidRDefault="00557243" w:rsidP="00176601">
            <w:pPr>
              <w:pStyle w:val="NoSpacing"/>
              <w:rPr>
                <w:rFonts w:cstheme="minorHAnsi"/>
                <w:color w:val="000000" w:themeColor="text1"/>
                <w:szCs w:val="24"/>
              </w:rPr>
            </w:pPr>
            <w:r w:rsidRPr="00F6759B">
              <w:rPr>
                <w:rFonts w:cstheme="minorHAnsi"/>
                <w:color w:val="000000" w:themeColor="text1"/>
                <w:szCs w:val="24"/>
              </w:rPr>
              <w:t>100</w:t>
            </w:r>
          </w:p>
        </w:tc>
      </w:tr>
      <w:tr w:rsidR="00557243" w:rsidRPr="00557243" w14:paraId="4E44BA10" w14:textId="77777777" w:rsidTr="00557243">
        <w:trPr>
          <w:trHeight w:val="276"/>
        </w:trPr>
        <w:tc>
          <w:tcPr>
            <w:tcW w:w="4675" w:type="dxa"/>
            <w:tcBorders>
              <w:top w:val="single" w:sz="4" w:space="0" w:color="auto"/>
              <w:left w:val="single" w:sz="4" w:space="0" w:color="auto"/>
              <w:bottom w:val="single" w:sz="4" w:space="0" w:color="auto"/>
              <w:right w:val="single" w:sz="4" w:space="0" w:color="auto"/>
            </w:tcBorders>
            <w:hideMark/>
          </w:tcPr>
          <w:p w14:paraId="03D382AB" w14:textId="36C69420" w:rsidR="00557243" w:rsidRPr="00F6759B" w:rsidRDefault="00557243" w:rsidP="00176601">
            <w:pPr>
              <w:pStyle w:val="NoSpacing"/>
              <w:rPr>
                <w:rFonts w:cstheme="minorHAnsi"/>
                <w:color w:val="000000" w:themeColor="text1"/>
                <w:szCs w:val="24"/>
              </w:rPr>
            </w:pPr>
            <w:r w:rsidRPr="00F6759B">
              <w:rPr>
                <w:rFonts w:cstheme="minorHAnsi"/>
                <w:color w:val="000000" w:themeColor="text1"/>
                <w:szCs w:val="24"/>
              </w:rPr>
              <w:t>Perfo</w:t>
            </w:r>
            <w:r w:rsidR="008D7369">
              <w:rPr>
                <w:rFonts w:cstheme="minorHAnsi"/>
                <w:color w:val="000000" w:themeColor="text1"/>
                <w:szCs w:val="24"/>
              </w:rPr>
              <w:t>rmance/Self- Evaluation</w:t>
            </w:r>
          </w:p>
        </w:tc>
        <w:tc>
          <w:tcPr>
            <w:tcW w:w="4675" w:type="dxa"/>
            <w:tcBorders>
              <w:top w:val="single" w:sz="4" w:space="0" w:color="auto"/>
              <w:left w:val="single" w:sz="4" w:space="0" w:color="auto"/>
              <w:bottom w:val="single" w:sz="4" w:space="0" w:color="auto"/>
              <w:right w:val="single" w:sz="4" w:space="0" w:color="auto"/>
            </w:tcBorders>
            <w:hideMark/>
          </w:tcPr>
          <w:p w14:paraId="64488C8C" w14:textId="77777777" w:rsidR="00557243" w:rsidRPr="00F6759B" w:rsidRDefault="00557243" w:rsidP="00176601">
            <w:pPr>
              <w:pStyle w:val="NoSpacing"/>
              <w:rPr>
                <w:rFonts w:cstheme="minorHAnsi"/>
                <w:color w:val="000000" w:themeColor="text1"/>
                <w:szCs w:val="24"/>
              </w:rPr>
            </w:pPr>
            <w:r w:rsidRPr="00F6759B">
              <w:rPr>
                <w:rFonts w:cstheme="minorHAnsi"/>
                <w:color w:val="000000" w:themeColor="text1"/>
                <w:szCs w:val="24"/>
              </w:rPr>
              <w:t>50</w:t>
            </w:r>
          </w:p>
        </w:tc>
      </w:tr>
      <w:tr w:rsidR="00557243" w:rsidRPr="00557243" w14:paraId="2B5CB072" w14:textId="77777777" w:rsidTr="00557243">
        <w:trPr>
          <w:trHeight w:val="276"/>
        </w:trPr>
        <w:tc>
          <w:tcPr>
            <w:tcW w:w="4675" w:type="dxa"/>
            <w:tcBorders>
              <w:top w:val="single" w:sz="4" w:space="0" w:color="auto"/>
              <w:left w:val="single" w:sz="4" w:space="0" w:color="auto"/>
              <w:bottom w:val="single" w:sz="4" w:space="0" w:color="auto"/>
              <w:right w:val="single" w:sz="4" w:space="0" w:color="auto"/>
            </w:tcBorders>
            <w:hideMark/>
          </w:tcPr>
          <w:p w14:paraId="3DA2E489" w14:textId="77777777" w:rsidR="00557243" w:rsidRPr="00F6759B" w:rsidRDefault="00557243" w:rsidP="00176601">
            <w:pPr>
              <w:pStyle w:val="NoSpacing"/>
              <w:rPr>
                <w:rFonts w:cstheme="minorHAnsi"/>
                <w:color w:val="000000" w:themeColor="text1"/>
                <w:szCs w:val="24"/>
              </w:rPr>
            </w:pPr>
            <w:r w:rsidRPr="00F6759B">
              <w:rPr>
                <w:rFonts w:cstheme="minorHAnsi"/>
                <w:color w:val="000000" w:themeColor="text1"/>
                <w:szCs w:val="24"/>
              </w:rPr>
              <w:t>Binder</w:t>
            </w:r>
          </w:p>
        </w:tc>
        <w:tc>
          <w:tcPr>
            <w:tcW w:w="4675" w:type="dxa"/>
            <w:tcBorders>
              <w:top w:val="single" w:sz="4" w:space="0" w:color="auto"/>
              <w:left w:val="single" w:sz="4" w:space="0" w:color="auto"/>
              <w:bottom w:val="single" w:sz="4" w:space="0" w:color="auto"/>
              <w:right w:val="single" w:sz="4" w:space="0" w:color="auto"/>
            </w:tcBorders>
            <w:hideMark/>
          </w:tcPr>
          <w:p w14:paraId="2D2624C0" w14:textId="77777777" w:rsidR="00557243" w:rsidRPr="00F6759B" w:rsidRDefault="00557243" w:rsidP="00176601">
            <w:pPr>
              <w:pStyle w:val="NoSpacing"/>
              <w:rPr>
                <w:rFonts w:cstheme="minorHAnsi"/>
                <w:color w:val="000000" w:themeColor="text1"/>
                <w:szCs w:val="24"/>
              </w:rPr>
            </w:pPr>
            <w:r w:rsidRPr="00F6759B">
              <w:rPr>
                <w:rFonts w:cstheme="minorHAnsi"/>
                <w:color w:val="000000" w:themeColor="text1"/>
                <w:szCs w:val="24"/>
              </w:rPr>
              <w:t>50</w:t>
            </w:r>
          </w:p>
        </w:tc>
      </w:tr>
      <w:tr w:rsidR="00557243" w:rsidRPr="00557243" w14:paraId="2A3A8D09" w14:textId="77777777" w:rsidTr="00557243">
        <w:trPr>
          <w:trHeight w:val="276"/>
        </w:trPr>
        <w:tc>
          <w:tcPr>
            <w:tcW w:w="4675" w:type="dxa"/>
            <w:tcBorders>
              <w:top w:val="single" w:sz="4" w:space="0" w:color="auto"/>
              <w:left w:val="single" w:sz="4" w:space="0" w:color="auto"/>
              <w:bottom w:val="single" w:sz="4" w:space="0" w:color="auto"/>
              <w:right w:val="single" w:sz="4" w:space="0" w:color="auto"/>
            </w:tcBorders>
            <w:hideMark/>
          </w:tcPr>
          <w:p w14:paraId="1DE9BEF6" w14:textId="77777777" w:rsidR="00557243" w:rsidRPr="00F6759B" w:rsidRDefault="00557243" w:rsidP="00176601">
            <w:pPr>
              <w:pStyle w:val="NoSpacing"/>
              <w:rPr>
                <w:rFonts w:cstheme="minorHAnsi"/>
                <w:color w:val="000000" w:themeColor="text1"/>
                <w:szCs w:val="24"/>
              </w:rPr>
            </w:pPr>
            <w:r w:rsidRPr="00F6759B">
              <w:rPr>
                <w:rFonts w:cstheme="minorHAnsi"/>
                <w:color w:val="000000" w:themeColor="text1"/>
                <w:szCs w:val="24"/>
              </w:rPr>
              <w:t>Strike</w:t>
            </w:r>
          </w:p>
        </w:tc>
        <w:tc>
          <w:tcPr>
            <w:tcW w:w="4675" w:type="dxa"/>
            <w:tcBorders>
              <w:top w:val="single" w:sz="4" w:space="0" w:color="auto"/>
              <w:left w:val="single" w:sz="4" w:space="0" w:color="auto"/>
              <w:bottom w:val="single" w:sz="4" w:space="0" w:color="auto"/>
              <w:right w:val="single" w:sz="4" w:space="0" w:color="auto"/>
            </w:tcBorders>
            <w:hideMark/>
          </w:tcPr>
          <w:p w14:paraId="2B4FAA07" w14:textId="77777777" w:rsidR="00557243" w:rsidRPr="00F6759B" w:rsidRDefault="00557243" w:rsidP="00176601">
            <w:pPr>
              <w:pStyle w:val="NoSpacing"/>
              <w:rPr>
                <w:rFonts w:cstheme="minorHAnsi"/>
                <w:color w:val="000000" w:themeColor="text1"/>
                <w:szCs w:val="24"/>
              </w:rPr>
            </w:pPr>
            <w:r w:rsidRPr="00F6759B">
              <w:rPr>
                <w:rFonts w:cstheme="minorHAnsi"/>
                <w:color w:val="000000" w:themeColor="text1"/>
                <w:szCs w:val="24"/>
              </w:rPr>
              <w:t>100</w:t>
            </w:r>
          </w:p>
        </w:tc>
      </w:tr>
      <w:tr w:rsidR="00557243" w:rsidRPr="00557243" w14:paraId="29D6BB82" w14:textId="77777777" w:rsidTr="00557243">
        <w:trPr>
          <w:trHeight w:val="276"/>
        </w:trPr>
        <w:tc>
          <w:tcPr>
            <w:tcW w:w="4675" w:type="dxa"/>
            <w:tcBorders>
              <w:top w:val="single" w:sz="4" w:space="0" w:color="auto"/>
              <w:left w:val="single" w:sz="4" w:space="0" w:color="auto"/>
              <w:bottom w:val="single" w:sz="4" w:space="0" w:color="auto"/>
              <w:right w:val="single" w:sz="4" w:space="0" w:color="auto"/>
            </w:tcBorders>
            <w:hideMark/>
          </w:tcPr>
          <w:p w14:paraId="2341587B" w14:textId="44D239B6" w:rsidR="00557243" w:rsidRPr="00F6759B" w:rsidRDefault="008D7369" w:rsidP="00176601">
            <w:pPr>
              <w:pStyle w:val="NoSpacing"/>
              <w:rPr>
                <w:rFonts w:cstheme="minorHAnsi"/>
                <w:color w:val="000000" w:themeColor="text1"/>
                <w:szCs w:val="24"/>
              </w:rPr>
            </w:pPr>
            <w:r>
              <w:rPr>
                <w:rFonts w:cstheme="minorHAnsi"/>
                <w:color w:val="000000" w:themeColor="text1"/>
                <w:szCs w:val="24"/>
              </w:rPr>
              <w:t xml:space="preserve">SSCC Theatre </w:t>
            </w:r>
            <w:r w:rsidR="00557243" w:rsidRPr="00F6759B">
              <w:rPr>
                <w:rFonts w:cstheme="minorHAnsi"/>
                <w:color w:val="000000" w:themeColor="text1"/>
                <w:szCs w:val="24"/>
              </w:rPr>
              <w:t>Performance</w:t>
            </w:r>
          </w:p>
        </w:tc>
        <w:tc>
          <w:tcPr>
            <w:tcW w:w="4675" w:type="dxa"/>
            <w:tcBorders>
              <w:top w:val="single" w:sz="4" w:space="0" w:color="auto"/>
              <w:left w:val="single" w:sz="4" w:space="0" w:color="auto"/>
              <w:bottom w:val="single" w:sz="4" w:space="0" w:color="auto"/>
              <w:right w:val="single" w:sz="4" w:space="0" w:color="auto"/>
            </w:tcBorders>
            <w:hideMark/>
          </w:tcPr>
          <w:p w14:paraId="1CEC21BB" w14:textId="77777777" w:rsidR="00557243" w:rsidRPr="00F6759B" w:rsidRDefault="00557243" w:rsidP="00176601">
            <w:pPr>
              <w:pStyle w:val="NoSpacing"/>
              <w:rPr>
                <w:rFonts w:cstheme="minorHAnsi"/>
                <w:color w:val="000000" w:themeColor="text1"/>
                <w:szCs w:val="24"/>
              </w:rPr>
            </w:pPr>
            <w:r w:rsidRPr="00F6759B">
              <w:rPr>
                <w:rFonts w:cstheme="minorHAnsi"/>
                <w:color w:val="000000" w:themeColor="text1"/>
                <w:szCs w:val="24"/>
              </w:rPr>
              <w:t>200</w:t>
            </w:r>
          </w:p>
        </w:tc>
      </w:tr>
      <w:tr w:rsidR="00557243" w:rsidRPr="00557243" w14:paraId="0AB12171" w14:textId="77777777" w:rsidTr="00557243">
        <w:trPr>
          <w:trHeight w:val="276"/>
        </w:trPr>
        <w:tc>
          <w:tcPr>
            <w:tcW w:w="4675" w:type="dxa"/>
            <w:tcBorders>
              <w:top w:val="single" w:sz="4" w:space="0" w:color="auto"/>
              <w:left w:val="single" w:sz="4" w:space="0" w:color="auto"/>
              <w:bottom w:val="single" w:sz="4" w:space="0" w:color="auto"/>
              <w:right w:val="single" w:sz="4" w:space="0" w:color="auto"/>
            </w:tcBorders>
            <w:hideMark/>
          </w:tcPr>
          <w:p w14:paraId="2DE42306" w14:textId="77777777" w:rsidR="00557243" w:rsidRPr="00F6759B" w:rsidRDefault="00557243" w:rsidP="00176601">
            <w:pPr>
              <w:pStyle w:val="NoSpacing"/>
              <w:rPr>
                <w:rFonts w:cstheme="minorHAnsi"/>
                <w:color w:val="000000" w:themeColor="text1"/>
                <w:szCs w:val="24"/>
              </w:rPr>
            </w:pPr>
            <w:r w:rsidRPr="00F6759B">
              <w:rPr>
                <w:rFonts w:cstheme="minorHAnsi"/>
                <w:color w:val="000000" w:themeColor="text1"/>
                <w:szCs w:val="24"/>
              </w:rPr>
              <w:t>TOTAL</w:t>
            </w:r>
          </w:p>
        </w:tc>
        <w:tc>
          <w:tcPr>
            <w:tcW w:w="4675" w:type="dxa"/>
            <w:tcBorders>
              <w:top w:val="single" w:sz="4" w:space="0" w:color="auto"/>
              <w:left w:val="single" w:sz="4" w:space="0" w:color="auto"/>
              <w:bottom w:val="single" w:sz="4" w:space="0" w:color="auto"/>
              <w:right w:val="single" w:sz="4" w:space="0" w:color="auto"/>
            </w:tcBorders>
            <w:hideMark/>
          </w:tcPr>
          <w:p w14:paraId="24206AE2" w14:textId="77777777" w:rsidR="00557243" w:rsidRPr="00F6759B" w:rsidRDefault="00557243" w:rsidP="00176601">
            <w:pPr>
              <w:pStyle w:val="NoSpacing"/>
              <w:rPr>
                <w:rFonts w:cstheme="minorHAnsi"/>
                <w:color w:val="000000" w:themeColor="text1"/>
                <w:szCs w:val="24"/>
              </w:rPr>
            </w:pPr>
            <w:r w:rsidRPr="00F6759B">
              <w:rPr>
                <w:rFonts w:cstheme="minorHAnsi"/>
                <w:color w:val="000000" w:themeColor="text1"/>
                <w:szCs w:val="24"/>
              </w:rPr>
              <w:t>1,000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2E13B097" w:rsidR="002D552E" w:rsidRPr="00557243"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COU</w:t>
      </w:r>
      <w:r w:rsidR="00B70988">
        <w:rPr>
          <w:rFonts w:eastAsia="Times New Roman" w:cs="Times New Roman"/>
          <w:b/>
          <w:szCs w:val="24"/>
        </w:rPr>
        <w:t>RSE METHODOLOGY</w:t>
      </w:r>
      <w:r>
        <w:rPr>
          <w:rFonts w:eastAsia="Times New Roman" w:cs="Times New Roman"/>
          <w:b/>
          <w:szCs w:val="24"/>
        </w:rPr>
        <w:t xml:space="preserve">: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374E50C3" w14:textId="345EA4E2" w:rsidR="00557243" w:rsidRDefault="00557243" w:rsidP="00557243">
      <w:pPr>
        <w:pStyle w:val="ListParagraph"/>
        <w:widowControl w:val="0"/>
        <w:autoSpaceDE w:val="0"/>
        <w:autoSpaceDN w:val="0"/>
        <w:adjustRightInd w:val="0"/>
        <w:spacing w:after="0" w:line="240" w:lineRule="auto"/>
        <w:rPr>
          <w:rFonts w:eastAsia="Times New Roman" w:cs="Times New Roman"/>
          <w:b/>
          <w:szCs w:val="24"/>
        </w:rPr>
      </w:pPr>
    </w:p>
    <w:p w14:paraId="111ACFD7" w14:textId="07198A9B" w:rsidR="008D7369" w:rsidRPr="00B861B1" w:rsidRDefault="008D7369" w:rsidP="008D7369">
      <w:pPr>
        <w:pStyle w:val="NoSpacing"/>
        <w:ind w:left="720"/>
        <w:rPr>
          <w:rFonts w:cstheme="minorHAnsi"/>
          <w:szCs w:val="24"/>
        </w:rPr>
      </w:pPr>
      <w:r>
        <w:rPr>
          <w:rFonts w:cstheme="minorHAnsi"/>
          <w:szCs w:val="24"/>
        </w:rPr>
        <w:t>The work for this course is basically hands-on or performance based. Some written work may be required depending on theatrical position. The SSCC Learning Management System will be used.</w:t>
      </w:r>
    </w:p>
    <w:p w14:paraId="2DE8317E" w14:textId="77777777" w:rsidR="00557243" w:rsidRDefault="00557243" w:rsidP="00557243">
      <w:pPr>
        <w:pStyle w:val="ListParagraph"/>
        <w:widowControl w:val="0"/>
        <w:autoSpaceDE w:val="0"/>
        <w:autoSpaceDN w:val="0"/>
        <w:adjustRightInd w:val="0"/>
        <w:spacing w:after="0" w:line="240" w:lineRule="auto"/>
        <w:rPr>
          <w:rFonts w:eastAsia="Times New Roman" w:cs="Times New Roman"/>
          <w:b/>
          <w:szCs w:val="24"/>
        </w:rPr>
      </w:pP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51CF2A4E" w:rsidR="002D552E" w:rsidRPr="00557243" w:rsidRDefault="002D552E" w:rsidP="00557243">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557243">
        <w:rPr>
          <w:rFonts w:eastAsia="Times New Roman" w:cs="Times New Roman"/>
          <w:b/>
          <w:szCs w:val="24"/>
        </w:rPr>
        <w:t xml:space="preserve">COURSE OUTLINE: </w:t>
      </w:r>
      <w:r w:rsidRPr="00557243">
        <w:rPr>
          <w:rFonts w:eastAsia="Times New Roman" w:cs="Times New Roman"/>
          <w:b/>
          <w:i/>
          <w:szCs w:val="24"/>
          <w:u w:val="single"/>
        </w:rPr>
        <w:t xml:space="preserve">(Course Syllabus – Individual Instructor Specific) </w:t>
      </w:r>
    </w:p>
    <w:p w14:paraId="67648238" w14:textId="3F9A94BF" w:rsidR="00557243" w:rsidRDefault="00557243" w:rsidP="00557243">
      <w:pPr>
        <w:pStyle w:val="ListParagraph"/>
        <w:widowControl w:val="0"/>
        <w:autoSpaceDE w:val="0"/>
        <w:autoSpaceDN w:val="0"/>
        <w:adjustRightInd w:val="0"/>
        <w:spacing w:after="0" w:line="240" w:lineRule="auto"/>
        <w:rPr>
          <w:rFonts w:eastAsia="Times New Roman" w:cs="Times New Roman"/>
          <w:b/>
          <w:szCs w:val="24"/>
        </w:rPr>
      </w:pPr>
    </w:p>
    <w:tbl>
      <w:tblPr>
        <w:tblStyle w:val="TableGrid"/>
        <w:tblW w:w="0" w:type="auto"/>
        <w:tblInd w:w="18" w:type="dxa"/>
        <w:tblLayout w:type="fixed"/>
        <w:tblLook w:val="04A0" w:firstRow="1" w:lastRow="0" w:firstColumn="1" w:lastColumn="0" w:noHBand="0" w:noVBand="1"/>
        <w:tblCaption w:val="Tentative Class Schedule Table"/>
        <w:tblDescription w:val="Column one lists weeks. Column two lists activities. Column three lists assignments. Column four lists student learning outcomes."/>
      </w:tblPr>
      <w:tblGrid>
        <w:gridCol w:w="1328"/>
        <w:gridCol w:w="4139"/>
        <w:gridCol w:w="3060"/>
        <w:gridCol w:w="805"/>
      </w:tblGrid>
      <w:tr w:rsidR="00CF398D" w:rsidRPr="00CF398D" w14:paraId="084AFCE8" w14:textId="77777777" w:rsidTr="00557243">
        <w:trPr>
          <w:tblHeader/>
        </w:trPr>
        <w:tc>
          <w:tcPr>
            <w:tcW w:w="1328" w:type="dxa"/>
            <w:tcBorders>
              <w:top w:val="single" w:sz="4" w:space="0" w:color="auto"/>
              <w:left w:val="single" w:sz="4" w:space="0" w:color="auto"/>
              <w:bottom w:val="single" w:sz="4" w:space="0" w:color="auto"/>
              <w:right w:val="single" w:sz="4" w:space="0" w:color="auto"/>
            </w:tcBorders>
            <w:hideMark/>
          </w:tcPr>
          <w:p w14:paraId="04143CBD" w14:textId="77777777" w:rsidR="00557243" w:rsidRPr="00CF398D" w:rsidRDefault="00557243" w:rsidP="00557243">
            <w:pPr>
              <w:pStyle w:val="NoSpacing"/>
              <w:rPr>
                <w:color w:val="000000" w:themeColor="text1"/>
              </w:rPr>
            </w:pPr>
            <w:r w:rsidRPr="00CF398D">
              <w:rPr>
                <w:color w:val="000000" w:themeColor="text1"/>
              </w:rPr>
              <w:lastRenderedPageBreak/>
              <w:t>DATE</w:t>
            </w:r>
          </w:p>
        </w:tc>
        <w:tc>
          <w:tcPr>
            <w:tcW w:w="4139" w:type="dxa"/>
            <w:tcBorders>
              <w:top w:val="single" w:sz="4" w:space="0" w:color="auto"/>
              <w:left w:val="single" w:sz="4" w:space="0" w:color="auto"/>
              <w:bottom w:val="single" w:sz="4" w:space="0" w:color="auto"/>
              <w:right w:val="single" w:sz="4" w:space="0" w:color="auto"/>
            </w:tcBorders>
            <w:hideMark/>
          </w:tcPr>
          <w:p w14:paraId="176ADD74" w14:textId="77777777" w:rsidR="00557243" w:rsidRPr="00CF398D" w:rsidRDefault="00557243" w:rsidP="00557243">
            <w:pPr>
              <w:pStyle w:val="NoSpacing"/>
              <w:rPr>
                <w:color w:val="000000" w:themeColor="text1"/>
              </w:rPr>
            </w:pPr>
            <w:r w:rsidRPr="00CF398D">
              <w:rPr>
                <w:color w:val="000000" w:themeColor="text1"/>
              </w:rPr>
              <w:t>TOPIC</w:t>
            </w:r>
          </w:p>
        </w:tc>
        <w:tc>
          <w:tcPr>
            <w:tcW w:w="3060" w:type="dxa"/>
            <w:tcBorders>
              <w:top w:val="single" w:sz="4" w:space="0" w:color="auto"/>
              <w:left w:val="single" w:sz="4" w:space="0" w:color="auto"/>
              <w:bottom w:val="single" w:sz="4" w:space="0" w:color="auto"/>
              <w:right w:val="single" w:sz="4" w:space="0" w:color="auto"/>
            </w:tcBorders>
            <w:hideMark/>
          </w:tcPr>
          <w:p w14:paraId="79BE66DB" w14:textId="77777777" w:rsidR="00557243" w:rsidRPr="00CF398D" w:rsidRDefault="00557243" w:rsidP="00557243">
            <w:pPr>
              <w:pStyle w:val="NoSpacing"/>
              <w:rPr>
                <w:color w:val="000000" w:themeColor="text1"/>
              </w:rPr>
            </w:pPr>
            <w:r w:rsidRPr="00CF398D">
              <w:rPr>
                <w:color w:val="000000" w:themeColor="text1"/>
              </w:rPr>
              <w:t>ASSIGNMENTS</w:t>
            </w:r>
          </w:p>
        </w:tc>
        <w:tc>
          <w:tcPr>
            <w:tcW w:w="805" w:type="dxa"/>
            <w:tcBorders>
              <w:top w:val="single" w:sz="4" w:space="0" w:color="auto"/>
              <w:left w:val="single" w:sz="4" w:space="0" w:color="auto"/>
              <w:bottom w:val="single" w:sz="4" w:space="0" w:color="auto"/>
              <w:right w:val="single" w:sz="4" w:space="0" w:color="auto"/>
            </w:tcBorders>
            <w:hideMark/>
          </w:tcPr>
          <w:p w14:paraId="187CD6D9" w14:textId="77777777" w:rsidR="00557243" w:rsidRPr="00CF398D" w:rsidRDefault="00557243" w:rsidP="00557243">
            <w:pPr>
              <w:pStyle w:val="NoSpacing"/>
              <w:rPr>
                <w:color w:val="000000" w:themeColor="text1"/>
              </w:rPr>
            </w:pPr>
            <w:r w:rsidRPr="00CF398D">
              <w:rPr>
                <w:color w:val="000000" w:themeColor="text1"/>
              </w:rPr>
              <w:t>SLOs</w:t>
            </w:r>
          </w:p>
        </w:tc>
      </w:tr>
      <w:tr w:rsidR="00CF398D" w:rsidRPr="00CF398D" w14:paraId="776B322F" w14:textId="77777777" w:rsidTr="00557243">
        <w:trPr>
          <w:trHeight w:val="215"/>
        </w:trPr>
        <w:tc>
          <w:tcPr>
            <w:tcW w:w="1328" w:type="dxa"/>
            <w:tcBorders>
              <w:top w:val="single" w:sz="4" w:space="0" w:color="auto"/>
              <w:left w:val="single" w:sz="4" w:space="0" w:color="auto"/>
              <w:bottom w:val="single" w:sz="4" w:space="0" w:color="auto"/>
              <w:right w:val="single" w:sz="4" w:space="0" w:color="auto"/>
            </w:tcBorders>
            <w:hideMark/>
          </w:tcPr>
          <w:p w14:paraId="3FD4FAFE" w14:textId="77777777" w:rsidR="00557243" w:rsidRPr="00CF398D" w:rsidRDefault="00557243" w:rsidP="00557243">
            <w:pPr>
              <w:pStyle w:val="NoSpacing"/>
              <w:rPr>
                <w:color w:val="000000" w:themeColor="text1"/>
              </w:rPr>
            </w:pPr>
            <w:r w:rsidRPr="00CF398D">
              <w:rPr>
                <w:color w:val="000000" w:themeColor="text1"/>
              </w:rPr>
              <w:t>WK 1</w:t>
            </w:r>
          </w:p>
          <w:p w14:paraId="68ADAA47" w14:textId="2F26C0AC" w:rsidR="00557243" w:rsidRPr="00CF398D" w:rsidRDefault="00557243" w:rsidP="00557243">
            <w:pPr>
              <w:pStyle w:val="NoSpacing"/>
              <w:rPr>
                <w:color w:val="000000" w:themeColor="text1"/>
              </w:rPr>
            </w:pPr>
          </w:p>
        </w:tc>
        <w:tc>
          <w:tcPr>
            <w:tcW w:w="4139" w:type="dxa"/>
            <w:tcBorders>
              <w:top w:val="single" w:sz="4" w:space="0" w:color="auto"/>
              <w:left w:val="single" w:sz="4" w:space="0" w:color="auto"/>
              <w:bottom w:val="single" w:sz="4" w:space="0" w:color="auto"/>
              <w:right w:val="single" w:sz="4" w:space="0" w:color="auto"/>
            </w:tcBorders>
          </w:tcPr>
          <w:p w14:paraId="696A54FC" w14:textId="25B035E6" w:rsidR="00557243" w:rsidRDefault="00557243" w:rsidP="00557243">
            <w:pPr>
              <w:pStyle w:val="NoSpacing"/>
              <w:rPr>
                <w:color w:val="000000" w:themeColor="text1"/>
              </w:rPr>
            </w:pPr>
            <w:r w:rsidRPr="00CF398D">
              <w:rPr>
                <w:color w:val="000000" w:themeColor="text1"/>
              </w:rPr>
              <w:t>Course Introduction, SSCC Theatre Website, Courses, Canvas Introduction</w:t>
            </w:r>
          </w:p>
          <w:p w14:paraId="74108F3E" w14:textId="2DDAB7B8" w:rsidR="008D7369" w:rsidRPr="00CF398D" w:rsidRDefault="008D7369" w:rsidP="00557243">
            <w:pPr>
              <w:pStyle w:val="NoSpacing"/>
              <w:rPr>
                <w:color w:val="000000" w:themeColor="text1"/>
              </w:rPr>
            </w:pPr>
            <w:r>
              <w:rPr>
                <w:color w:val="000000" w:themeColor="text1"/>
              </w:rPr>
              <w:t>Job Descriptions</w:t>
            </w:r>
          </w:p>
          <w:p w14:paraId="2291CA2A" w14:textId="77777777" w:rsidR="00557243" w:rsidRDefault="00557243" w:rsidP="00557243">
            <w:pPr>
              <w:pStyle w:val="NoSpacing"/>
              <w:rPr>
                <w:color w:val="000000" w:themeColor="text1"/>
              </w:rPr>
            </w:pPr>
            <w:r w:rsidRPr="00CF398D">
              <w:rPr>
                <w:color w:val="000000" w:themeColor="text1"/>
              </w:rPr>
              <w:t>Audition/Interview Requirements</w:t>
            </w:r>
            <w:r w:rsidR="008D7369">
              <w:rPr>
                <w:color w:val="000000" w:themeColor="text1"/>
              </w:rPr>
              <w:t>, Preparation and Execution</w:t>
            </w:r>
          </w:p>
          <w:p w14:paraId="737CFFE8" w14:textId="57318A41" w:rsidR="00C30808" w:rsidRPr="00CF398D" w:rsidRDefault="00C30808" w:rsidP="00557243">
            <w:pPr>
              <w:pStyle w:val="NoSpacing"/>
              <w:rPr>
                <w:color w:val="000000" w:themeColor="text1"/>
              </w:rPr>
            </w:pPr>
          </w:p>
        </w:tc>
        <w:tc>
          <w:tcPr>
            <w:tcW w:w="3060" w:type="dxa"/>
            <w:tcBorders>
              <w:top w:val="single" w:sz="4" w:space="0" w:color="auto"/>
              <w:left w:val="single" w:sz="4" w:space="0" w:color="auto"/>
              <w:bottom w:val="single" w:sz="4" w:space="0" w:color="auto"/>
              <w:right w:val="single" w:sz="4" w:space="0" w:color="auto"/>
            </w:tcBorders>
            <w:hideMark/>
          </w:tcPr>
          <w:p w14:paraId="214A9252" w14:textId="77777777" w:rsidR="00557243" w:rsidRDefault="00557243" w:rsidP="00557243">
            <w:pPr>
              <w:pStyle w:val="NoSpacing"/>
              <w:rPr>
                <w:color w:val="000000" w:themeColor="text1"/>
                <w:szCs w:val="24"/>
              </w:rPr>
            </w:pPr>
            <w:r w:rsidRPr="00CF398D">
              <w:rPr>
                <w:color w:val="000000" w:themeColor="text1"/>
                <w:szCs w:val="24"/>
              </w:rPr>
              <w:t>Highlight Crew Work</w:t>
            </w:r>
          </w:p>
          <w:p w14:paraId="1D72538E" w14:textId="2FA0F260" w:rsidR="008D7369" w:rsidRPr="00CF398D" w:rsidRDefault="008D7369" w:rsidP="00557243">
            <w:pPr>
              <w:pStyle w:val="NoSpacing"/>
              <w:rPr>
                <w:color w:val="000000" w:themeColor="text1"/>
                <w:szCs w:val="24"/>
              </w:rPr>
            </w:pPr>
            <w:r w:rsidRPr="00CF398D">
              <w:rPr>
                <w:color w:val="000000" w:themeColor="text1"/>
                <w:szCs w:val="24"/>
              </w:rPr>
              <w:t>Interview</w:t>
            </w:r>
            <w:r>
              <w:rPr>
                <w:color w:val="000000" w:themeColor="text1"/>
                <w:szCs w:val="24"/>
              </w:rPr>
              <w:t xml:space="preserve"> or Audition</w:t>
            </w:r>
            <w:r w:rsidRPr="00CF398D">
              <w:rPr>
                <w:color w:val="000000" w:themeColor="text1"/>
                <w:szCs w:val="24"/>
              </w:rPr>
              <w:t xml:space="preserve"> Preparation</w:t>
            </w:r>
          </w:p>
        </w:tc>
        <w:tc>
          <w:tcPr>
            <w:tcW w:w="805" w:type="dxa"/>
            <w:tcBorders>
              <w:top w:val="single" w:sz="4" w:space="0" w:color="auto"/>
              <w:left w:val="single" w:sz="4" w:space="0" w:color="auto"/>
              <w:bottom w:val="single" w:sz="4" w:space="0" w:color="auto"/>
              <w:right w:val="single" w:sz="4" w:space="0" w:color="auto"/>
            </w:tcBorders>
            <w:hideMark/>
          </w:tcPr>
          <w:p w14:paraId="45FC3432" w14:textId="642F9716" w:rsidR="00557243" w:rsidRPr="00CF398D" w:rsidRDefault="008D7369" w:rsidP="00557243">
            <w:pPr>
              <w:pStyle w:val="NoSpacing"/>
              <w:rPr>
                <w:color w:val="000000" w:themeColor="text1"/>
              </w:rPr>
            </w:pPr>
            <w:r>
              <w:rPr>
                <w:color w:val="000000" w:themeColor="text1"/>
              </w:rPr>
              <w:t>1-4</w:t>
            </w:r>
          </w:p>
        </w:tc>
      </w:tr>
      <w:tr w:rsidR="00CF398D" w:rsidRPr="00CF398D" w14:paraId="76584C08" w14:textId="77777777" w:rsidTr="00557243">
        <w:tc>
          <w:tcPr>
            <w:tcW w:w="1328" w:type="dxa"/>
            <w:tcBorders>
              <w:top w:val="single" w:sz="4" w:space="0" w:color="auto"/>
              <w:left w:val="single" w:sz="4" w:space="0" w:color="auto"/>
              <w:bottom w:val="single" w:sz="4" w:space="0" w:color="auto"/>
              <w:right w:val="single" w:sz="4" w:space="0" w:color="auto"/>
            </w:tcBorders>
            <w:hideMark/>
          </w:tcPr>
          <w:p w14:paraId="1DF9F091" w14:textId="77777777" w:rsidR="00557243" w:rsidRPr="00CF398D" w:rsidRDefault="00557243" w:rsidP="00557243">
            <w:pPr>
              <w:pStyle w:val="NoSpacing"/>
              <w:rPr>
                <w:color w:val="000000" w:themeColor="text1"/>
              </w:rPr>
            </w:pPr>
            <w:r w:rsidRPr="00CF398D">
              <w:rPr>
                <w:color w:val="000000" w:themeColor="text1"/>
              </w:rPr>
              <w:t>WK 2</w:t>
            </w:r>
          </w:p>
          <w:p w14:paraId="188EAEA3" w14:textId="45182128" w:rsidR="00557243" w:rsidRPr="00CF398D" w:rsidRDefault="00557243" w:rsidP="00557243">
            <w:pPr>
              <w:pStyle w:val="NoSpacing"/>
              <w:rPr>
                <w:color w:val="000000" w:themeColor="text1"/>
              </w:rPr>
            </w:pPr>
          </w:p>
        </w:tc>
        <w:tc>
          <w:tcPr>
            <w:tcW w:w="4139" w:type="dxa"/>
            <w:tcBorders>
              <w:top w:val="single" w:sz="4" w:space="0" w:color="auto"/>
              <w:left w:val="single" w:sz="4" w:space="0" w:color="auto"/>
              <w:bottom w:val="single" w:sz="4" w:space="0" w:color="auto"/>
              <w:right w:val="single" w:sz="4" w:space="0" w:color="auto"/>
            </w:tcBorders>
            <w:hideMark/>
          </w:tcPr>
          <w:p w14:paraId="6ED1985E" w14:textId="77777777" w:rsidR="00557243" w:rsidRDefault="00557243" w:rsidP="00557243">
            <w:pPr>
              <w:pStyle w:val="NoSpacing"/>
              <w:rPr>
                <w:color w:val="000000" w:themeColor="text1"/>
                <w:szCs w:val="24"/>
              </w:rPr>
            </w:pPr>
            <w:r w:rsidRPr="00CF398D">
              <w:rPr>
                <w:color w:val="000000" w:themeColor="text1"/>
                <w:szCs w:val="24"/>
              </w:rPr>
              <w:t>1</w:t>
            </w:r>
            <w:r w:rsidRPr="00CF398D">
              <w:rPr>
                <w:color w:val="000000" w:themeColor="text1"/>
                <w:szCs w:val="24"/>
                <w:vertAlign w:val="superscript"/>
              </w:rPr>
              <w:t>st</w:t>
            </w:r>
            <w:r w:rsidRPr="00CF398D">
              <w:rPr>
                <w:color w:val="000000" w:themeColor="text1"/>
                <w:szCs w:val="24"/>
              </w:rPr>
              <w:t xml:space="preserve"> Read, Table Work, Ensemble Building</w:t>
            </w:r>
          </w:p>
          <w:p w14:paraId="34CE7364" w14:textId="2674EDC0" w:rsidR="00C30808" w:rsidRPr="00CF398D" w:rsidRDefault="00C30808" w:rsidP="00557243">
            <w:pPr>
              <w:pStyle w:val="NoSpacing"/>
              <w:rPr>
                <w:color w:val="000000" w:themeColor="text1"/>
              </w:rPr>
            </w:pPr>
          </w:p>
        </w:tc>
        <w:tc>
          <w:tcPr>
            <w:tcW w:w="3060" w:type="dxa"/>
            <w:tcBorders>
              <w:top w:val="single" w:sz="4" w:space="0" w:color="auto"/>
              <w:left w:val="single" w:sz="4" w:space="0" w:color="auto"/>
              <w:bottom w:val="single" w:sz="4" w:space="0" w:color="auto"/>
              <w:right w:val="single" w:sz="4" w:space="0" w:color="auto"/>
            </w:tcBorders>
          </w:tcPr>
          <w:p w14:paraId="6F2D8470" w14:textId="77777777" w:rsidR="00557243" w:rsidRPr="00CF398D" w:rsidRDefault="00557243" w:rsidP="00557243">
            <w:pPr>
              <w:pStyle w:val="NoSpacing"/>
              <w:rPr>
                <w:color w:val="000000" w:themeColor="text1"/>
              </w:rPr>
            </w:pPr>
            <w:r w:rsidRPr="00CF398D">
              <w:rPr>
                <w:color w:val="000000" w:themeColor="text1"/>
              </w:rPr>
              <w:t>Dramaturgy</w:t>
            </w:r>
          </w:p>
          <w:p w14:paraId="40FE32B8" w14:textId="625DC129" w:rsidR="00557243" w:rsidRPr="00CF398D" w:rsidRDefault="00557243" w:rsidP="00557243">
            <w:pPr>
              <w:pStyle w:val="NoSpacing"/>
              <w:rPr>
                <w:color w:val="000000" w:themeColor="text1"/>
              </w:rPr>
            </w:pPr>
            <w:r w:rsidRPr="00CF398D">
              <w:rPr>
                <w:color w:val="000000" w:themeColor="text1"/>
              </w:rPr>
              <w:t>Assignment 1</w:t>
            </w:r>
            <w:r w:rsidR="008D7369">
              <w:rPr>
                <w:color w:val="000000" w:themeColor="text1"/>
              </w:rPr>
              <w:t xml:space="preserve"> (100 pts)</w:t>
            </w:r>
          </w:p>
        </w:tc>
        <w:tc>
          <w:tcPr>
            <w:tcW w:w="805" w:type="dxa"/>
            <w:tcBorders>
              <w:top w:val="single" w:sz="4" w:space="0" w:color="auto"/>
              <w:left w:val="single" w:sz="4" w:space="0" w:color="auto"/>
              <w:bottom w:val="single" w:sz="4" w:space="0" w:color="auto"/>
              <w:right w:val="single" w:sz="4" w:space="0" w:color="auto"/>
            </w:tcBorders>
            <w:hideMark/>
          </w:tcPr>
          <w:p w14:paraId="72EC8286" w14:textId="00C2244C" w:rsidR="00557243" w:rsidRPr="00CF398D" w:rsidRDefault="00557243" w:rsidP="00557243">
            <w:pPr>
              <w:pStyle w:val="NoSpacing"/>
              <w:rPr>
                <w:color w:val="000000" w:themeColor="text1"/>
              </w:rPr>
            </w:pPr>
            <w:r w:rsidRPr="00CF398D">
              <w:rPr>
                <w:color w:val="000000" w:themeColor="text1"/>
              </w:rPr>
              <w:t>2</w:t>
            </w:r>
            <w:r w:rsidR="008D7369">
              <w:rPr>
                <w:color w:val="000000" w:themeColor="text1"/>
              </w:rPr>
              <w:t>-7</w:t>
            </w:r>
          </w:p>
        </w:tc>
      </w:tr>
      <w:tr w:rsidR="00CF398D" w:rsidRPr="00CF398D" w14:paraId="07003AF3" w14:textId="77777777" w:rsidTr="00557243">
        <w:tc>
          <w:tcPr>
            <w:tcW w:w="1328" w:type="dxa"/>
            <w:tcBorders>
              <w:top w:val="single" w:sz="4" w:space="0" w:color="auto"/>
              <w:left w:val="single" w:sz="4" w:space="0" w:color="auto"/>
              <w:bottom w:val="single" w:sz="4" w:space="0" w:color="auto"/>
              <w:right w:val="single" w:sz="4" w:space="0" w:color="auto"/>
            </w:tcBorders>
            <w:hideMark/>
          </w:tcPr>
          <w:p w14:paraId="4CCD85BE" w14:textId="77777777" w:rsidR="00557243" w:rsidRPr="00CF398D" w:rsidRDefault="00557243" w:rsidP="00557243">
            <w:pPr>
              <w:pStyle w:val="NoSpacing"/>
              <w:rPr>
                <w:color w:val="000000" w:themeColor="text1"/>
              </w:rPr>
            </w:pPr>
            <w:r w:rsidRPr="00CF398D">
              <w:rPr>
                <w:color w:val="000000" w:themeColor="text1"/>
              </w:rPr>
              <w:t>WK 3</w:t>
            </w:r>
          </w:p>
          <w:p w14:paraId="0390B5B3" w14:textId="0B395C70" w:rsidR="00557243" w:rsidRPr="00CF398D" w:rsidRDefault="00557243" w:rsidP="00557243">
            <w:pPr>
              <w:pStyle w:val="NoSpacing"/>
              <w:rPr>
                <w:color w:val="000000" w:themeColor="text1"/>
              </w:rPr>
            </w:pPr>
          </w:p>
        </w:tc>
        <w:tc>
          <w:tcPr>
            <w:tcW w:w="4139" w:type="dxa"/>
            <w:tcBorders>
              <w:top w:val="single" w:sz="4" w:space="0" w:color="auto"/>
              <w:left w:val="single" w:sz="4" w:space="0" w:color="auto"/>
              <w:bottom w:val="single" w:sz="4" w:space="0" w:color="auto"/>
              <w:right w:val="single" w:sz="4" w:space="0" w:color="auto"/>
            </w:tcBorders>
            <w:hideMark/>
          </w:tcPr>
          <w:p w14:paraId="6197482D" w14:textId="4724CA1A" w:rsidR="00557243" w:rsidRPr="00CF398D" w:rsidRDefault="00557243" w:rsidP="00557243">
            <w:pPr>
              <w:pStyle w:val="NoSpacing"/>
              <w:rPr>
                <w:color w:val="000000" w:themeColor="text1"/>
                <w:szCs w:val="24"/>
              </w:rPr>
            </w:pPr>
            <w:r w:rsidRPr="00CF398D">
              <w:rPr>
                <w:rFonts w:eastAsia="Times New Roman"/>
                <w:color w:val="000000" w:themeColor="text1"/>
                <w:szCs w:val="24"/>
              </w:rPr>
              <w:t>Act I Blocking Rehearsal</w:t>
            </w:r>
            <w:r w:rsidR="008D7369">
              <w:rPr>
                <w:rFonts w:eastAsia="Times New Roman"/>
                <w:color w:val="000000" w:themeColor="text1"/>
                <w:szCs w:val="24"/>
              </w:rPr>
              <w:t>s/Run</w:t>
            </w:r>
          </w:p>
        </w:tc>
        <w:tc>
          <w:tcPr>
            <w:tcW w:w="3060" w:type="dxa"/>
            <w:tcBorders>
              <w:top w:val="single" w:sz="4" w:space="0" w:color="auto"/>
              <w:left w:val="single" w:sz="4" w:space="0" w:color="auto"/>
              <w:bottom w:val="single" w:sz="4" w:space="0" w:color="auto"/>
              <w:right w:val="single" w:sz="4" w:space="0" w:color="auto"/>
            </w:tcBorders>
            <w:hideMark/>
          </w:tcPr>
          <w:p w14:paraId="03B8D060" w14:textId="77777777" w:rsidR="00557243" w:rsidRPr="00CF398D" w:rsidRDefault="00557243" w:rsidP="00557243">
            <w:pPr>
              <w:pStyle w:val="NoSpacing"/>
              <w:rPr>
                <w:color w:val="000000" w:themeColor="text1"/>
                <w:szCs w:val="24"/>
              </w:rPr>
            </w:pPr>
            <w:r w:rsidRPr="00CF398D">
              <w:rPr>
                <w:color w:val="000000" w:themeColor="text1"/>
                <w:szCs w:val="24"/>
              </w:rPr>
              <w:t>Assignment 1</w:t>
            </w:r>
          </w:p>
        </w:tc>
        <w:tc>
          <w:tcPr>
            <w:tcW w:w="805" w:type="dxa"/>
            <w:tcBorders>
              <w:top w:val="single" w:sz="4" w:space="0" w:color="auto"/>
              <w:left w:val="single" w:sz="4" w:space="0" w:color="auto"/>
              <w:bottom w:val="single" w:sz="4" w:space="0" w:color="auto"/>
              <w:right w:val="single" w:sz="4" w:space="0" w:color="auto"/>
            </w:tcBorders>
            <w:hideMark/>
          </w:tcPr>
          <w:p w14:paraId="641EA72C" w14:textId="77777777" w:rsidR="00557243" w:rsidRPr="00CF398D" w:rsidRDefault="00557243" w:rsidP="00557243">
            <w:pPr>
              <w:pStyle w:val="NoSpacing"/>
              <w:rPr>
                <w:color w:val="000000" w:themeColor="text1"/>
              </w:rPr>
            </w:pPr>
            <w:r w:rsidRPr="00CF398D">
              <w:rPr>
                <w:color w:val="000000" w:themeColor="text1"/>
              </w:rPr>
              <w:t>2-7</w:t>
            </w:r>
          </w:p>
        </w:tc>
      </w:tr>
      <w:tr w:rsidR="00CF398D" w:rsidRPr="00CF398D" w14:paraId="16EDE006" w14:textId="77777777" w:rsidTr="00557243">
        <w:tc>
          <w:tcPr>
            <w:tcW w:w="1328" w:type="dxa"/>
            <w:tcBorders>
              <w:top w:val="single" w:sz="4" w:space="0" w:color="auto"/>
              <w:left w:val="single" w:sz="4" w:space="0" w:color="auto"/>
              <w:bottom w:val="single" w:sz="4" w:space="0" w:color="auto"/>
              <w:right w:val="single" w:sz="4" w:space="0" w:color="auto"/>
            </w:tcBorders>
            <w:hideMark/>
          </w:tcPr>
          <w:p w14:paraId="7AC2C003" w14:textId="37034EAB" w:rsidR="00557243" w:rsidRPr="00CF398D" w:rsidRDefault="00557243" w:rsidP="00557243">
            <w:pPr>
              <w:pStyle w:val="NoSpacing"/>
              <w:rPr>
                <w:color w:val="000000" w:themeColor="text1"/>
              </w:rPr>
            </w:pPr>
            <w:r w:rsidRPr="00CF398D">
              <w:rPr>
                <w:color w:val="000000" w:themeColor="text1"/>
              </w:rPr>
              <w:t>WK 4</w:t>
            </w:r>
          </w:p>
        </w:tc>
        <w:tc>
          <w:tcPr>
            <w:tcW w:w="4139" w:type="dxa"/>
            <w:tcBorders>
              <w:top w:val="single" w:sz="4" w:space="0" w:color="auto"/>
              <w:left w:val="single" w:sz="4" w:space="0" w:color="auto"/>
              <w:bottom w:val="single" w:sz="4" w:space="0" w:color="auto"/>
              <w:right w:val="single" w:sz="4" w:space="0" w:color="auto"/>
            </w:tcBorders>
            <w:hideMark/>
          </w:tcPr>
          <w:p w14:paraId="757910F6" w14:textId="53300826" w:rsidR="00557243" w:rsidRDefault="00557243" w:rsidP="00557243">
            <w:pPr>
              <w:pStyle w:val="NoSpacing"/>
              <w:rPr>
                <w:color w:val="000000" w:themeColor="text1"/>
                <w:szCs w:val="24"/>
              </w:rPr>
            </w:pPr>
            <w:r w:rsidRPr="00CF398D">
              <w:rPr>
                <w:color w:val="000000" w:themeColor="text1"/>
                <w:szCs w:val="24"/>
              </w:rPr>
              <w:t>Act II Blocking Rehearsal</w:t>
            </w:r>
            <w:r w:rsidR="008D7369">
              <w:rPr>
                <w:color w:val="000000" w:themeColor="text1"/>
                <w:szCs w:val="24"/>
              </w:rPr>
              <w:t>s/Run</w:t>
            </w:r>
          </w:p>
          <w:p w14:paraId="1C4D3FE2" w14:textId="251D70B2" w:rsidR="008D7369" w:rsidRPr="00CF398D" w:rsidRDefault="008D7369" w:rsidP="00557243">
            <w:pPr>
              <w:pStyle w:val="NoSpacing"/>
              <w:rPr>
                <w:color w:val="000000" w:themeColor="text1"/>
                <w:szCs w:val="24"/>
              </w:rPr>
            </w:pPr>
          </w:p>
        </w:tc>
        <w:tc>
          <w:tcPr>
            <w:tcW w:w="3060" w:type="dxa"/>
            <w:tcBorders>
              <w:top w:val="single" w:sz="4" w:space="0" w:color="auto"/>
              <w:left w:val="single" w:sz="4" w:space="0" w:color="auto"/>
              <w:bottom w:val="single" w:sz="4" w:space="0" w:color="auto"/>
              <w:right w:val="single" w:sz="4" w:space="0" w:color="auto"/>
            </w:tcBorders>
            <w:hideMark/>
          </w:tcPr>
          <w:p w14:paraId="5A988044" w14:textId="07303288" w:rsidR="00557243" w:rsidRPr="00CF398D" w:rsidRDefault="00557243" w:rsidP="00557243">
            <w:pPr>
              <w:pStyle w:val="NoSpacing"/>
              <w:rPr>
                <w:color w:val="000000" w:themeColor="text1"/>
              </w:rPr>
            </w:pPr>
            <w:r w:rsidRPr="00CF398D">
              <w:rPr>
                <w:color w:val="000000" w:themeColor="text1"/>
              </w:rPr>
              <w:t>Assignment 2</w:t>
            </w:r>
            <w:r w:rsidR="008D7369">
              <w:rPr>
                <w:color w:val="000000" w:themeColor="text1"/>
              </w:rPr>
              <w:t xml:space="preserve"> (100 pts)</w:t>
            </w:r>
          </w:p>
        </w:tc>
        <w:tc>
          <w:tcPr>
            <w:tcW w:w="805" w:type="dxa"/>
            <w:tcBorders>
              <w:top w:val="single" w:sz="4" w:space="0" w:color="auto"/>
              <w:left w:val="single" w:sz="4" w:space="0" w:color="auto"/>
              <w:bottom w:val="single" w:sz="4" w:space="0" w:color="auto"/>
              <w:right w:val="single" w:sz="4" w:space="0" w:color="auto"/>
            </w:tcBorders>
            <w:hideMark/>
          </w:tcPr>
          <w:p w14:paraId="277D8F44" w14:textId="77777777" w:rsidR="00557243" w:rsidRPr="00CF398D" w:rsidRDefault="00557243" w:rsidP="00557243">
            <w:pPr>
              <w:pStyle w:val="NoSpacing"/>
              <w:rPr>
                <w:color w:val="000000" w:themeColor="text1"/>
              </w:rPr>
            </w:pPr>
            <w:r w:rsidRPr="00CF398D">
              <w:rPr>
                <w:color w:val="000000" w:themeColor="text1"/>
              </w:rPr>
              <w:t>2-7</w:t>
            </w:r>
          </w:p>
        </w:tc>
      </w:tr>
      <w:tr w:rsidR="00CF398D" w:rsidRPr="00CF398D" w14:paraId="10D20FD6" w14:textId="77777777" w:rsidTr="00557243">
        <w:tc>
          <w:tcPr>
            <w:tcW w:w="1328" w:type="dxa"/>
            <w:tcBorders>
              <w:top w:val="single" w:sz="4" w:space="0" w:color="auto"/>
              <w:left w:val="single" w:sz="4" w:space="0" w:color="auto"/>
              <w:bottom w:val="single" w:sz="4" w:space="0" w:color="auto"/>
              <w:right w:val="single" w:sz="4" w:space="0" w:color="auto"/>
            </w:tcBorders>
            <w:hideMark/>
          </w:tcPr>
          <w:p w14:paraId="36D19EC3" w14:textId="77777777" w:rsidR="00557243" w:rsidRPr="00CF398D" w:rsidRDefault="00557243" w:rsidP="00557243">
            <w:pPr>
              <w:pStyle w:val="NoSpacing"/>
              <w:rPr>
                <w:color w:val="000000" w:themeColor="text1"/>
              </w:rPr>
            </w:pPr>
            <w:r w:rsidRPr="00CF398D">
              <w:rPr>
                <w:color w:val="000000" w:themeColor="text1"/>
              </w:rPr>
              <w:t>WK 5</w:t>
            </w:r>
          </w:p>
          <w:p w14:paraId="22C47C5A" w14:textId="1B25C82E" w:rsidR="00557243" w:rsidRPr="00CF398D" w:rsidRDefault="00557243" w:rsidP="00557243">
            <w:pPr>
              <w:pStyle w:val="NoSpacing"/>
              <w:rPr>
                <w:color w:val="000000" w:themeColor="text1"/>
              </w:rPr>
            </w:pPr>
          </w:p>
        </w:tc>
        <w:tc>
          <w:tcPr>
            <w:tcW w:w="4139" w:type="dxa"/>
            <w:tcBorders>
              <w:top w:val="single" w:sz="4" w:space="0" w:color="auto"/>
              <w:left w:val="single" w:sz="4" w:space="0" w:color="auto"/>
              <w:bottom w:val="single" w:sz="4" w:space="0" w:color="auto"/>
              <w:right w:val="single" w:sz="4" w:space="0" w:color="auto"/>
            </w:tcBorders>
            <w:hideMark/>
          </w:tcPr>
          <w:p w14:paraId="1D7BF264" w14:textId="77777777" w:rsidR="00557243" w:rsidRDefault="00557243" w:rsidP="00557243">
            <w:pPr>
              <w:pStyle w:val="NoSpacing"/>
              <w:rPr>
                <w:rFonts w:eastAsia="Times New Roman"/>
                <w:color w:val="000000" w:themeColor="text1"/>
                <w:szCs w:val="24"/>
              </w:rPr>
            </w:pPr>
            <w:r w:rsidRPr="00CF398D">
              <w:rPr>
                <w:rFonts w:eastAsia="Times New Roman"/>
                <w:color w:val="000000" w:themeColor="text1"/>
                <w:szCs w:val="24"/>
              </w:rPr>
              <w:t>Full Blocking Run</w:t>
            </w:r>
          </w:p>
          <w:p w14:paraId="1A67BB67" w14:textId="77777777" w:rsidR="008D7369" w:rsidRDefault="008D7369" w:rsidP="00557243">
            <w:pPr>
              <w:pStyle w:val="NoSpacing"/>
              <w:rPr>
                <w:rFonts w:eastAsia="Times New Roman"/>
                <w:color w:val="000000" w:themeColor="text1"/>
                <w:szCs w:val="24"/>
              </w:rPr>
            </w:pPr>
            <w:r>
              <w:rPr>
                <w:rFonts w:eastAsia="Times New Roman"/>
                <w:color w:val="000000" w:themeColor="text1"/>
                <w:szCs w:val="24"/>
              </w:rPr>
              <w:t>Working Rehearsals</w:t>
            </w:r>
          </w:p>
          <w:p w14:paraId="66E3568B" w14:textId="20C0AADE" w:rsidR="008D7369" w:rsidRPr="00CF398D" w:rsidRDefault="008D7369" w:rsidP="00557243">
            <w:pPr>
              <w:pStyle w:val="NoSpacing"/>
              <w:rPr>
                <w:rFonts w:eastAsia="Times New Roman"/>
                <w:color w:val="000000" w:themeColor="text1"/>
                <w:szCs w:val="24"/>
              </w:rPr>
            </w:pPr>
          </w:p>
        </w:tc>
        <w:tc>
          <w:tcPr>
            <w:tcW w:w="3060" w:type="dxa"/>
            <w:tcBorders>
              <w:top w:val="single" w:sz="4" w:space="0" w:color="auto"/>
              <w:left w:val="single" w:sz="4" w:space="0" w:color="auto"/>
              <w:bottom w:val="single" w:sz="4" w:space="0" w:color="auto"/>
              <w:right w:val="single" w:sz="4" w:space="0" w:color="auto"/>
            </w:tcBorders>
            <w:hideMark/>
          </w:tcPr>
          <w:p w14:paraId="3A7C0822" w14:textId="77777777" w:rsidR="00557243" w:rsidRPr="00CF398D" w:rsidRDefault="00557243" w:rsidP="00557243">
            <w:pPr>
              <w:pStyle w:val="NoSpacing"/>
              <w:rPr>
                <w:color w:val="000000" w:themeColor="text1"/>
              </w:rPr>
            </w:pPr>
            <w:r w:rsidRPr="00CF398D">
              <w:rPr>
                <w:color w:val="000000" w:themeColor="text1"/>
              </w:rPr>
              <w:t>Assignment 2</w:t>
            </w:r>
          </w:p>
        </w:tc>
        <w:tc>
          <w:tcPr>
            <w:tcW w:w="805" w:type="dxa"/>
            <w:tcBorders>
              <w:top w:val="single" w:sz="4" w:space="0" w:color="auto"/>
              <w:left w:val="single" w:sz="4" w:space="0" w:color="auto"/>
              <w:bottom w:val="single" w:sz="4" w:space="0" w:color="auto"/>
              <w:right w:val="single" w:sz="4" w:space="0" w:color="auto"/>
            </w:tcBorders>
            <w:hideMark/>
          </w:tcPr>
          <w:p w14:paraId="4350E0EF" w14:textId="77777777" w:rsidR="00557243" w:rsidRPr="00CF398D" w:rsidRDefault="00557243" w:rsidP="00557243">
            <w:pPr>
              <w:pStyle w:val="NoSpacing"/>
              <w:rPr>
                <w:color w:val="000000" w:themeColor="text1"/>
              </w:rPr>
            </w:pPr>
            <w:r w:rsidRPr="00CF398D">
              <w:rPr>
                <w:color w:val="000000" w:themeColor="text1"/>
              </w:rPr>
              <w:t>2-7</w:t>
            </w:r>
          </w:p>
        </w:tc>
      </w:tr>
      <w:tr w:rsidR="00CF398D" w:rsidRPr="00CF398D" w14:paraId="18A06601" w14:textId="77777777" w:rsidTr="00557243">
        <w:tc>
          <w:tcPr>
            <w:tcW w:w="1328" w:type="dxa"/>
            <w:tcBorders>
              <w:top w:val="single" w:sz="4" w:space="0" w:color="auto"/>
              <w:left w:val="single" w:sz="4" w:space="0" w:color="auto"/>
              <w:bottom w:val="single" w:sz="4" w:space="0" w:color="auto"/>
              <w:right w:val="single" w:sz="4" w:space="0" w:color="auto"/>
            </w:tcBorders>
            <w:hideMark/>
          </w:tcPr>
          <w:p w14:paraId="0B4C84D1" w14:textId="77777777" w:rsidR="00557243" w:rsidRPr="00CF398D" w:rsidRDefault="00557243" w:rsidP="00557243">
            <w:pPr>
              <w:pStyle w:val="NoSpacing"/>
              <w:rPr>
                <w:color w:val="000000" w:themeColor="text1"/>
              </w:rPr>
            </w:pPr>
            <w:r w:rsidRPr="00CF398D">
              <w:rPr>
                <w:color w:val="000000" w:themeColor="text1"/>
              </w:rPr>
              <w:t>WK 6</w:t>
            </w:r>
          </w:p>
          <w:p w14:paraId="11900E29" w14:textId="21A05076" w:rsidR="00557243" w:rsidRPr="00CF398D" w:rsidRDefault="00557243" w:rsidP="00557243">
            <w:pPr>
              <w:pStyle w:val="NoSpacing"/>
              <w:rPr>
                <w:color w:val="000000" w:themeColor="text1"/>
              </w:rPr>
            </w:pPr>
          </w:p>
        </w:tc>
        <w:tc>
          <w:tcPr>
            <w:tcW w:w="4139" w:type="dxa"/>
            <w:tcBorders>
              <w:top w:val="single" w:sz="4" w:space="0" w:color="auto"/>
              <w:left w:val="single" w:sz="4" w:space="0" w:color="auto"/>
              <w:bottom w:val="single" w:sz="4" w:space="0" w:color="auto"/>
              <w:right w:val="single" w:sz="4" w:space="0" w:color="auto"/>
            </w:tcBorders>
            <w:hideMark/>
          </w:tcPr>
          <w:p w14:paraId="5E7BF244" w14:textId="407C85C4" w:rsidR="00557243" w:rsidRPr="00CF398D" w:rsidRDefault="00557243" w:rsidP="00557243">
            <w:pPr>
              <w:pStyle w:val="NoSpacing"/>
              <w:rPr>
                <w:rFonts w:eastAsia="Times New Roman"/>
                <w:color w:val="000000" w:themeColor="text1"/>
                <w:szCs w:val="24"/>
              </w:rPr>
            </w:pPr>
            <w:r w:rsidRPr="00CF398D">
              <w:rPr>
                <w:rFonts w:eastAsia="Times New Roman"/>
                <w:color w:val="000000" w:themeColor="text1"/>
                <w:szCs w:val="24"/>
              </w:rPr>
              <w:t>Working Rehearsal</w:t>
            </w:r>
            <w:r w:rsidR="008D7369">
              <w:rPr>
                <w:rFonts w:eastAsia="Times New Roman"/>
                <w:color w:val="000000" w:themeColor="text1"/>
                <w:szCs w:val="24"/>
              </w:rPr>
              <w:t>s</w:t>
            </w:r>
          </w:p>
        </w:tc>
        <w:tc>
          <w:tcPr>
            <w:tcW w:w="3060" w:type="dxa"/>
            <w:tcBorders>
              <w:top w:val="single" w:sz="4" w:space="0" w:color="auto"/>
              <w:left w:val="single" w:sz="4" w:space="0" w:color="auto"/>
              <w:bottom w:val="single" w:sz="4" w:space="0" w:color="auto"/>
              <w:right w:val="single" w:sz="4" w:space="0" w:color="auto"/>
            </w:tcBorders>
            <w:hideMark/>
          </w:tcPr>
          <w:p w14:paraId="5409FD75" w14:textId="1D85E7E9" w:rsidR="00557243" w:rsidRPr="00CF398D" w:rsidRDefault="00557243" w:rsidP="00557243">
            <w:pPr>
              <w:pStyle w:val="NoSpacing"/>
              <w:rPr>
                <w:color w:val="000000" w:themeColor="text1"/>
              </w:rPr>
            </w:pPr>
            <w:r w:rsidRPr="00CF398D">
              <w:rPr>
                <w:color w:val="000000" w:themeColor="text1"/>
              </w:rPr>
              <w:t>Assignment 2</w:t>
            </w:r>
          </w:p>
        </w:tc>
        <w:tc>
          <w:tcPr>
            <w:tcW w:w="805" w:type="dxa"/>
            <w:tcBorders>
              <w:top w:val="single" w:sz="4" w:space="0" w:color="auto"/>
              <w:left w:val="single" w:sz="4" w:space="0" w:color="auto"/>
              <w:bottom w:val="single" w:sz="4" w:space="0" w:color="auto"/>
              <w:right w:val="single" w:sz="4" w:space="0" w:color="auto"/>
            </w:tcBorders>
            <w:hideMark/>
          </w:tcPr>
          <w:p w14:paraId="1E4D5AC8" w14:textId="77777777" w:rsidR="00557243" w:rsidRPr="00CF398D" w:rsidRDefault="00557243" w:rsidP="00557243">
            <w:pPr>
              <w:pStyle w:val="NoSpacing"/>
              <w:rPr>
                <w:color w:val="000000" w:themeColor="text1"/>
              </w:rPr>
            </w:pPr>
            <w:r w:rsidRPr="00CF398D">
              <w:rPr>
                <w:color w:val="000000" w:themeColor="text1"/>
              </w:rPr>
              <w:t>2-7</w:t>
            </w:r>
          </w:p>
        </w:tc>
      </w:tr>
      <w:tr w:rsidR="00CF398D" w:rsidRPr="00CF398D" w14:paraId="695AF6A5" w14:textId="77777777" w:rsidTr="00557243">
        <w:tc>
          <w:tcPr>
            <w:tcW w:w="1328" w:type="dxa"/>
            <w:tcBorders>
              <w:top w:val="single" w:sz="4" w:space="0" w:color="auto"/>
              <w:left w:val="single" w:sz="4" w:space="0" w:color="auto"/>
              <w:bottom w:val="single" w:sz="4" w:space="0" w:color="auto"/>
              <w:right w:val="single" w:sz="4" w:space="0" w:color="auto"/>
            </w:tcBorders>
          </w:tcPr>
          <w:p w14:paraId="1F69A942" w14:textId="77777777" w:rsidR="00557243" w:rsidRPr="00CF398D" w:rsidRDefault="00557243" w:rsidP="00557243">
            <w:pPr>
              <w:pStyle w:val="NoSpacing"/>
              <w:rPr>
                <w:color w:val="000000" w:themeColor="text1"/>
              </w:rPr>
            </w:pPr>
            <w:r w:rsidRPr="00CF398D">
              <w:rPr>
                <w:color w:val="000000" w:themeColor="text1"/>
              </w:rPr>
              <w:t>WK 7</w:t>
            </w:r>
          </w:p>
          <w:p w14:paraId="0FD0DBCE" w14:textId="4D4AD716" w:rsidR="00557243" w:rsidRPr="00CF398D" w:rsidRDefault="00557243" w:rsidP="00557243">
            <w:pPr>
              <w:pStyle w:val="NoSpacing"/>
              <w:rPr>
                <w:color w:val="000000" w:themeColor="text1"/>
              </w:rPr>
            </w:pPr>
          </w:p>
        </w:tc>
        <w:tc>
          <w:tcPr>
            <w:tcW w:w="4139" w:type="dxa"/>
            <w:tcBorders>
              <w:top w:val="single" w:sz="4" w:space="0" w:color="auto"/>
              <w:left w:val="single" w:sz="4" w:space="0" w:color="auto"/>
              <w:bottom w:val="single" w:sz="4" w:space="0" w:color="auto"/>
              <w:right w:val="single" w:sz="4" w:space="0" w:color="auto"/>
            </w:tcBorders>
            <w:hideMark/>
          </w:tcPr>
          <w:p w14:paraId="5A8D3A90" w14:textId="43048B85" w:rsidR="00557243" w:rsidRPr="00CF398D" w:rsidRDefault="00557243" w:rsidP="00557243">
            <w:pPr>
              <w:pStyle w:val="NoSpacing"/>
              <w:rPr>
                <w:color w:val="000000" w:themeColor="text1"/>
              </w:rPr>
            </w:pPr>
            <w:r w:rsidRPr="00CF398D">
              <w:rPr>
                <w:color w:val="000000" w:themeColor="text1"/>
              </w:rPr>
              <w:t>Working Rehearsal</w:t>
            </w:r>
            <w:r w:rsidR="008D7369">
              <w:rPr>
                <w:color w:val="000000" w:themeColor="text1"/>
              </w:rPr>
              <w:t>s/Run</w:t>
            </w:r>
          </w:p>
        </w:tc>
        <w:tc>
          <w:tcPr>
            <w:tcW w:w="3060" w:type="dxa"/>
            <w:tcBorders>
              <w:top w:val="single" w:sz="4" w:space="0" w:color="auto"/>
              <w:left w:val="single" w:sz="4" w:space="0" w:color="auto"/>
              <w:bottom w:val="single" w:sz="4" w:space="0" w:color="auto"/>
              <w:right w:val="single" w:sz="4" w:space="0" w:color="auto"/>
            </w:tcBorders>
            <w:hideMark/>
          </w:tcPr>
          <w:p w14:paraId="770C8026" w14:textId="77777777" w:rsidR="00557243" w:rsidRPr="00CF398D" w:rsidRDefault="00557243" w:rsidP="00557243">
            <w:pPr>
              <w:pStyle w:val="NoSpacing"/>
              <w:rPr>
                <w:color w:val="000000" w:themeColor="text1"/>
                <w:szCs w:val="24"/>
              </w:rPr>
            </w:pPr>
            <w:r w:rsidRPr="00CF398D">
              <w:rPr>
                <w:color w:val="000000" w:themeColor="text1"/>
                <w:szCs w:val="24"/>
              </w:rPr>
              <w:t>Assignment 3</w:t>
            </w:r>
          </w:p>
        </w:tc>
        <w:tc>
          <w:tcPr>
            <w:tcW w:w="805" w:type="dxa"/>
            <w:tcBorders>
              <w:top w:val="single" w:sz="4" w:space="0" w:color="auto"/>
              <w:left w:val="single" w:sz="4" w:space="0" w:color="auto"/>
              <w:bottom w:val="single" w:sz="4" w:space="0" w:color="auto"/>
              <w:right w:val="single" w:sz="4" w:space="0" w:color="auto"/>
            </w:tcBorders>
            <w:hideMark/>
          </w:tcPr>
          <w:p w14:paraId="359D29D7" w14:textId="77777777" w:rsidR="00557243" w:rsidRPr="00CF398D" w:rsidRDefault="00557243" w:rsidP="00557243">
            <w:pPr>
              <w:pStyle w:val="NoSpacing"/>
              <w:rPr>
                <w:color w:val="000000" w:themeColor="text1"/>
              </w:rPr>
            </w:pPr>
            <w:r w:rsidRPr="00CF398D">
              <w:rPr>
                <w:color w:val="000000" w:themeColor="text1"/>
              </w:rPr>
              <w:t>2-7</w:t>
            </w:r>
          </w:p>
        </w:tc>
      </w:tr>
      <w:tr w:rsidR="00CF398D" w:rsidRPr="00CF398D" w14:paraId="3EE68824" w14:textId="77777777" w:rsidTr="00557243">
        <w:tc>
          <w:tcPr>
            <w:tcW w:w="1328" w:type="dxa"/>
            <w:tcBorders>
              <w:top w:val="single" w:sz="4" w:space="0" w:color="auto"/>
              <w:left w:val="single" w:sz="4" w:space="0" w:color="auto"/>
              <w:bottom w:val="single" w:sz="4" w:space="0" w:color="auto"/>
              <w:right w:val="single" w:sz="4" w:space="0" w:color="auto"/>
            </w:tcBorders>
            <w:hideMark/>
          </w:tcPr>
          <w:p w14:paraId="773428F7" w14:textId="77777777" w:rsidR="00557243" w:rsidRPr="00CF398D" w:rsidRDefault="00557243" w:rsidP="00557243">
            <w:pPr>
              <w:pStyle w:val="NoSpacing"/>
              <w:rPr>
                <w:color w:val="000000" w:themeColor="text1"/>
              </w:rPr>
            </w:pPr>
            <w:r w:rsidRPr="00CF398D">
              <w:rPr>
                <w:color w:val="000000" w:themeColor="text1"/>
              </w:rPr>
              <w:t>WK 8</w:t>
            </w:r>
          </w:p>
          <w:p w14:paraId="27148D95" w14:textId="1D47F651" w:rsidR="00557243" w:rsidRPr="00CF398D" w:rsidRDefault="00557243" w:rsidP="00557243">
            <w:pPr>
              <w:pStyle w:val="NoSpacing"/>
              <w:rPr>
                <w:color w:val="000000" w:themeColor="text1"/>
              </w:rPr>
            </w:pPr>
          </w:p>
        </w:tc>
        <w:tc>
          <w:tcPr>
            <w:tcW w:w="4139" w:type="dxa"/>
            <w:tcBorders>
              <w:top w:val="single" w:sz="4" w:space="0" w:color="auto"/>
              <w:left w:val="single" w:sz="4" w:space="0" w:color="auto"/>
              <w:bottom w:val="single" w:sz="4" w:space="0" w:color="auto"/>
              <w:right w:val="single" w:sz="4" w:space="0" w:color="auto"/>
            </w:tcBorders>
            <w:hideMark/>
          </w:tcPr>
          <w:p w14:paraId="45BF0E6A" w14:textId="77777777" w:rsidR="00557243" w:rsidRDefault="00557243" w:rsidP="00557243">
            <w:pPr>
              <w:pStyle w:val="NoSpacing"/>
              <w:rPr>
                <w:rFonts w:eastAsia="Times New Roman"/>
                <w:color w:val="000000" w:themeColor="text1"/>
                <w:szCs w:val="24"/>
              </w:rPr>
            </w:pPr>
            <w:r w:rsidRPr="00CF398D">
              <w:rPr>
                <w:rFonts w:eastAsia="Times New Roman"/>
                <w:color w:val="000000" w:themeColor="text1"/>
                <w:szCs w:val="24"/>
              </w:rPr>
              <w:t>Full Working Run</w:t>
            </w:r>
          </w:p>
          <w:p w14:paraId="1FB7BF1A" w14:textId="77777777" w:rsidR="008D7369" w:rsidRDefault="008D7369" w:rsidP="00557243">
            <w:pPr>
              <w:pStyle w:val="NoSpacing"/>
              <w:rPr>
                <w:rFonts w:eastAsia="Times New Roman"/>
                <w:color w:val="000000" w:themeColor="text1"/>
                <w:szCs w:val="24"/>
              </w:rPr>
            </w:pPr>
            <w:r>
              <w:rPr>
                <w:rFonts w:eastAsia="Times New Roman"/>
                <w:color w:val="000000" w:themeColor="text1"/>
                <w:szCs w:val="24"/>
              </w:rPr>
              <w:t>Memorization Run – May be Graded</w:t>
            </w:r>
          </w:p>
          <w:p w14:paraId="5A885EB9" w14:textId="5FDC4108" w:rsidR="008D7369" w:rsidRPr="00CF398D" w:rsidRDefault="008D7369" w:rsidP="00557243">
            <w:pPr>
              <w:pStyle w:val="NoSpacing"/>
              <w:rPr>
                <w:rFonts w:eastAsia="Times New Roman"/>
                <w:color w:val="000000" w:themeColor="text1"/>
                <w:szCs w:val="24"/>
              </w:rPr>
            </w:pPr>
          </w:p>
        </w:tc>
        <w:tc>
          <w:tcPr>
            <w:tcW w:w="3060" w:type="dxa"/>
            <w:tcBorders>
              <w:top w:val="single" w:sz="4" w:space="0" w:color="auto"/>
              <w:left w:val="single" w:sz="4" w:space="0" w:color="auto"/>
              <w:bottom w:val="single" w:sz="4" w:space="0" w:color="auto"/>
              <w:right w:val="single" w:sz="4" w:space="0" w:color="auto"/>
            </w:tcBorders>
            <w:hideMark/>
          </w:tcPr>
          <w:p w14:paraId="3CA6D7FE" w14:textId="77777777" w:rsidR="00557243" w:rsidRPr="00CF398D" w:rsidRDefault="00557243" w:rsidP="00557243">
            <w:pPr>
              <w:pStyle w:val="NoSpacing"/>
              <w:rPr>
                <w:color w:val="000000" w:themeColor="text1"/>
              </w:rPr>
            </w:pPr>
            <w:r w:rsidRPr="00CF398D">
              <w:rPr>
                <w:color w:val="000000" w:themeColor="text1"/>
              </w:rPr>
              <w:t>Assignment 3</w:t>
            </w:r>
          </w:p>
        </w:tc>
        <w:tc>
          <w:tcPr>
            <w:tcW w:w="805" w:type="dxa"/>
            <w:tcBorders>
              <w:top w:val="single" w:sz="4" w:space="0" w:color="auto"/>
              <w:left w:val="single" w:sz="4" w:space="0" w:color="auto"/>
              <w:bottom w:val="single" w:sz="4" w:space="0" w:color="auto"/>
              <w:right w:val="single" w:sz="4" w:space="0" w:color="auto"/>
            </w:tcBorders>
            <w:hideMark/>
          </w:tcPr>
          <w:p w14:paraId="67B8FD9E" w14:textId="77777777" w:rsidR="00557243" w:rsidRPr="00CF398D" w:rsidRDefault="00557243" w:rsidP="00557243">
            <w:pPr>
              <w:pStyle w:val="NoSpacing"/>
              <w:rPr>
                <w:color w:val="000000" w:themeColor="text1"/>
              </w:rPr>
            </w:pPr>
            <w:r w:rsidRPr="00CF398D">
              <w:rPr>
                <w:color w:val="000000" w:themeColor="text1"/>
              </w:rPr>
              <w:t>2-7</w:t>
            </w:r>
          </w:p>
        </w:tc>
      </w:tr>
      <w:tr w:rsidR="00CF398D" w:rsidRPr="00CF398D" w14:paraId="51A8B58D" w14:textId="77777777" w:rsidTr="00557243">
        <w:tc>
          <w:tcPr>
            <w:tcW w:w="1328" w:type="dxa"/>
            <w:tcBorders>
              <w:top w:val="single" w:sz="4" w:space="0" w:color="auto"/>
              <w:left w:val="single" w:sz="4" w:space="0" w:color="auto"/>
              <w:bottom w:val="single" w:sz="4" w:space="0" w:color="auto"/>
              <w:right w:val="single" w:sz="4" w:space="0" w:color="auto"/>
            </w:tcBorders>
            <w:hideMark/>
          </w:tcPr>
          <w:p w14:paraId="72F756EB" w14:textId="77777777" w:rsidR="00557243" w:rsidRPr="00CF398D" w:rsidRDefault="00557243" w:rsidP="00557243">
            <w:pPr>
              <w:pStyle w:val="NoSpacing"/>
              <w:rPr>
                <w:color w:val="000000" w:themeColor="text1"/>
              </w:rPr>
            </w:pPr>
            <w:r w:rsidRPr="00CF398D">
              <w:rPr>
                <w:color w:val="000000" w:themeColor="text1"/>
              </w:rPr>
              <w:t>WK 9</w:t>
            </w:r>
          </w:p>
          <w:p w14:paraId="15CE73B4" w14:textId="03E0C05A" w:rsidR="00557243" w:rsidRPr="00CF398D" w:rsidRDefault="00557243" w:rsidP="00557243">
            <w:pPr>
              <w:pStyle w:val="NoSpacing"/>
              <w:rPr>
                <w:color w:val="000000" w:themeColor="text1"/>
              </w:rPr>
            </w:pPr>
          </w:p>
        </w:tc>
        <w:tc>
          <w:tcPr>
            <w:tcW w:w="4139" w:type="dxa"/>
            <w:tcBorders>
              <w:top w:val="single" w:sz="4" w:space="0" w:color="auto"/>
              <w:left w:val="single" w:sz="4" w:space="0" w:color="auto"/>
              <w:bottom w:val="single" w:sz="4" w:space="0" w:color="auto"/>
              <w:right w:val="single" w:sz="4" w:space="0" w:color="auto"/>
            </w:tcBorders>
          </w:tcPr>
          <w:p w14:paraId="2C397D75" w14:textId="17BEF36E" w:rsidR="00557243" w:rsidRPr="00CF398D" w:rsidRDefault="008D7369" w:rsidP="00557243">
            <w:pPr>
              <w:pStyle w:val="NoSpacing"/>
              <w:rPr>
                <w:rFonts w:eastAsia="Times New Roman"/>
                <w:color w:val="000000" w:themeColor="text1"/>
                <w:szCs w:val="24"/>
              </w:rPr>
            </w:pPr>
            <w:r>
              <w:rPr>
                <w:rFonts w:eastAsia="Times New Roman"/>
                <w:color w:val="000000" w:themeColor="text1"/>
                <w:szCs w:val="24"/>
              </w:rPr>
              <w:t>Polishing Runs</w:t>
            </w:r>
          </w:p>
          <w:p w14:paraId="65525E2E" w14:textId="77777777" w:rsidR="00557243" w:rsidRPr="00CF398D" w:rsidRDefault="00557243" w:rsidP="00557243">
            <w:pPr>
              <w:pStyle w:val="NoSpacing"/>
              <w:rPr>
                <w:rFonts w:eastAsia="Times New Roman"/>
                <w:color w:val="000000" w:themeColor="text1"/>
                <w:szCs w:val="24"/>
              </w:rPr>
            </w:pPr>
          </w:p>
        </w:tc>
        <w:tc>
          <w:tcPr>
            <w:tcW w:w="3060" w:type="dxa"/>
            <w:tcBorders>
              <w:top w:val="single" w:sz="4" w:space="0" w:color="auto"/>
              <w:left w:val="single" w:sz="4" w:space="0" w:color="auto"/>
              <w:bottom w:val="single" w:sz="4" w:space="0" w:color="auto"/>
              <w:right w:val="single" w:sz="4" w:space="0" w:color="auto"/>
            </w:tcBorders>
            <w:hideMark/>
          </w:tcPr>
          <w:p w14:paraId="23F408E4" w14:textId="77777777" w:rsidR="00557243" w:rsidRPr="00CF398D" w:rsidRDefault="00557243" w:rsidP="00557243">
            <w:pPr>
              <w:pStyle w:val="NoSpacing"/>
              <w:rPr>
                <w:color w:val="000000" w:themeColor="text1"/>
              </w:rPr>
            </w:pPr>
            <w:r w:rsidRPr="00CF398D">
              <w:rPr>
                <w:color w:val="000000" w:themeColor="text1"/>
              </w:rPr>
              <w:t>Assignment 3</w:t>
            </w:r>
          </w:p>
        </w:tc>
        <w:tc>
          <w:tcPr>
            <w:tcW w:w="805" w:type="dxa"/>
            <w:tcBorders>
              <w:top w:val="single" w:sz="4" w:space="0" w:color="auto"/>
              <w:left w:val="single" w:sz="4" w:space="0" w:color="auto"/>
              <w:bottom w:val="single" w:sz="4" w:space="0" w:color="auto"/>
              <w:right w:val="single" w:sz="4" w:space="0" w:color="auto"/>
            </w:tcBorders>
            <w:hideMark/>
          </w:tcPr>
          <w:p w14:paraId="6405E82B" w14:textId="77777777" w:rsidR="00557243" w:rsidRPr="00CF398D" w:rsidRDefault="00557243" w:rsidP="00557243">
            <w:pPr>
              <w:pStyle w:val="NoSpacing"/>
              <w:rPr>
                <w:color w:val="000000" w:themeColor="text1"/>
              </w:rPr>
            </w:pPr>
            <w:r w:rsidRPr="00CF398D">
              <w:rPr>
                <w:color w:val="000000" w:themeColor="text1"/>
              </w:rPr>
              <w:t>2-7</w:t>
            </w:r>
          </w:p>
        </w:tc>
      </w:tr>
      <w:tr w:rsidR="00CF398D" w:rsidRPr="00CF398D" w14:paraId="68DB698A" w14:textId="77777777" w:rsidTr="00557243">
        <w:tc>
          <w:tcPr>
            <w:tcW w:w="1328" w:type="dxa"/>
            <w:tcBorders>
              <w:top w:val="single" w:sz="4" w:space="0" w:color="auto"/>
              <w:left w:val="single" w:sz="4" w:space="0" w:color="auto"/>
              <w:bottom w:val="single" w:sz="4" w:space="0" w:color="auto"/>
              <w:right w:val="single" w:sz="4" w:space="0" w:color="auto"/>
            </w:tcBorders>
            <w:hideMark/>
          </w:tcPr>
          <w:p w14:paraId="215EACBA" w14:textId="77777777" w:rsidR="00557243" w:rsidRPr="00CF398D" w:rsidRDefault="00557243" w:rsidP="00557243">
            <w:pPr>
              <w:pStyle w:val="NoSpacing"/>
              <w:rPr>
                <w:color w:val="000000" w:themeColor="text1"/>
              </w:rPr>
            </w:pPr>
            <w:r w:rsidRPr="00CF398D">
              <w:rPr>
                <w:color w:val="000000" w:themeColor="text1"/>
              </w:rPr>
              <w:t>WK 10</w:t>
            </w:r>
          </w:p>
          <w:p w14:paraId="481528E5" w14:textId="680C2392" w:rsidR="00557243" w:rsidRPr="00CF398D" w:rsidRDefault="00557243" w:rsidP="00557243">
            <w:pPr>
              <w:pStyle w:val="NoSpacing"/>
              <w:rPr>
                <w:color w:val="000000" w:themeColor="text1"/>
              </w:rPr>
            </w:pPr>
          </w:p>
        </w:tc>
        <w:tc>
          <w:tcPr>
            <w:tcW w:w="4139" w:type="dxa"/>
            <w:tcBorders>
              <w:top w:val="single" w:sz="4" w:space="0" w:color="auto"/>
              <w:left w:val="single" w:sz="4" w:space="0" w:color="auto"/>
              <w:bottom w:val="single" w:sz="4" w:space="0" w:color="auto"/>
              <w:right w:val="single" w:sz="4" w:space="0" w:color="auto"/>
            </w:tcBorders>
            <w:hideMark/>
          </w:tcPr>
          <w:p w14:paraId="49908777" w14:textId="77777777" w:rsidR="00557243" w:rsidRDefault="008D7369" w:rsidP="00557243">
            <w:pPr>
              <w:pStyle w:val="NoSpacing"/>
              <w:rPr>
                <w:color w:val="000000" w:themeColor="text1"/>
                <w:szCs w:val="24"/>
              </w:rPr>
            </w:pPr>
            <w:r>
              <w:rPr>
                <w:color w:val="000000" w:themeColor="text1"/>
                <w:szCs w:val="24"/>
              </w:rPr>
              <w:t>Tech Rehearsals/Run</w:t>
            </w:r>
          </w:p>
          <w:p w14:paraId="167986AE" w14:textId="77777777" w:rsidR="008D7369" w:rsidRDefault="008D7369" w:rsidP="00557243">
            <w:pPr>
              <w:pStyle w:val="NoSpacing"/>
              <w:rPr>
                <w:color w:val="000000" w:themeColor="text1"/>
                <w:szCs w:val="24"/>
              </w:rPr>
            </w:pPr>
            <w:r>
              <w:rPr>
                <w:color w:val="000000" w:themeColor="text1"/>
                <w:szCs w:val="24"/>
              </w:rPr>
              <w:t>Dress Rehearsal</w:t>
            </w:r>
          </w:p>
          <w:p w14:paraId="6ECEC469" w14:textId="423F6E5C" w:rsidR="008D7369" w:rsidRPr="00CF398D" w:rsidRDefault="008D7369" w:rsidP="00557243">
            <w:pPr>
              <w:pStyle w:val="NoSpacing"/>
              <w:rPr>
                <w:color w:val="000000" w:themeColor="text1"/>
                <w:szCs w:val="24"/>
              </w:rPr>
            </w:pPr>
          </w:p>
        </w:tc>
        <w:tc>
          <w:tcPr>
            <w:tcW w:w="3060" w:type="dxa"/>
            <w:tcBorders>
              <w:top w:val="single" w:sz="4" w:space="0" w:color="auto"/>
              <w:left w:val="single" w:sz="4" w:space="0" w:color="auto"/>
              <w:bottom w:val="single" w:sz="4" w:space="0" w:color="auto"/>
              <w:right w:val="single" w:sz="4" w:space="0" w:color="auto"/>
            </w:tcBorders>
            <w:hideMark/>
          </w:tcPr>
          <w:p w14:paraId="0A751042" w14:textId="77777777" w:rsidR="00557243" w:rsidRDefault="00557243" w:rsidP="00557243">
            <w:pPr>
              <w:pStyle w:val="NoSpacing"/>
              <w:rPr>
                <w:color w:val="000000" w:themeColor="text1"/>
                <w:szCs w:val="24"/>
              </w:rPr>
            </w:pPr>
            <w:r w:rsidRPr="00CF398D">
              <w:rPr>
                <w:color w:val="000000" w:themeColor="text1"/>
                <w:szCs w:val="24"/>
              </w:rPr>
              <w:t>Polishing</w:t>
            </w:r>
          </w:p>
          <w:p w14:paraId="4AA9A605" w14:textId="77777777" w:rsidR="00C30808" w:rsidRDefault="00C30808" w:rsidP="00557243">
            <w:pPr>
              <w:pStyle w:val="NoSpacing"/>
              <w:rPr>
                <w:color w:val="000000" w:themeColor="text1"/>
                <w:szCs w:val="24"/>
              </w:rPr>
            </w:pPr>
            <w:r>
              <w:rPr>
                <w:color w:val="000000" w:themeColor="text1"/>
                <w:szCs w:val="24"/>
              </w:rPr>
              <w:t>Rehearsal Work Graded (100 pts).</w:t>
            </w:r>
          </w:p>
          <w:p w14:paraId="0D51ED94" w14:textId="33868503" w:rsidR="00C30808" w:rsidRPr="00CF398D" w:rsidRDefault="00C30808" w:rsidP="00557243">
            <w:pPr>
              <w:pStyle w:val="NoSpacing"/>
              <w:rPr>
                <w:color w:val="000000" w:themeColor="text1"/>
                <w:szCs w:val="24"/>
              </w:rPr>
            </w:pPr>
          </w:p>
        </w:tc>
        <w:tc>
          <w:tcPr>
            <w:tcW w:w="805" w:type="dxa"/>
            <w:tcBorders>
              <w:top w:val="single" w:sz="4" w:space="0" w:color="auto"/>
              <w:left w:val="single" w:sz="4" w:space="0" w:color="auto"/>
              <w:bottom w:val="single" w:sz="4" w:space="0" w:color="auto"/>
              <w:right w:val="single" w:sz="4" w:space="0" w:color="auto"/>
            </w:tcBorders>
            <w:hideMark/>
          </w:tcPr>
          <w:p w14:paraId="1B13FCF1" w14:textId="77777777" w:rsidR="00557243" w:rsidRPr="00CF398D" w:rsidRDefault="00557243" w:rsidP="00557243">
            <w:pPr>
              <w:pStyle w:val="NoSpacing"/>
              <w:rPr>
                <w:color w:val="000000" w:themeColor="text1"/>
              </w:rPr>
            </w:pPr>
            <w:r w:rsidRPr="00CF398D">
              <w:rPr>
                <w:color w:val="000000" w:themeColor="text1"/>
              </w:rPr>
              <w:t>2-7</w:t>
            </w:r>
          </w:p>
        </w:tc>
      </w:tr>
      <w:tr w:rsidR="00CF398D" w:rsidRPr="00CF398D" w14:paraId="7EC9DC78" w14:textId="77777777" w:rsidTr="00557243">
        <w:trPr>
          <w:trHeight w:val="70"/>
        </w:trPr>
        <w:tc>
          <w:tcPr>
            <w:tcW w:w="1328" w:type="dxa"/>
            <w:tcBorders>
              <w:top w:val="single" w:sz="4" w:space="0" w:color="auto"/>
              <w:left w:val="single" w:sz="4" w:space="0" w:color="auto"/>
              <w:bottom w:val="single" w:sz="4" w:space="0" w:color="auto"/>
              <w:right w:val="single" w:sz="4" w:space="0" w:color="auto"/>
            </w:tcBorders>
            <w:hideMark/>
          </w:tcPr>
          <w:p w14:paraId="3477164F" w14:textId="77777777" w:rsidR="00557243" w:rsidRPr="00CF398D" w:rsidRDefault="00557243" w:rsidP="00557243">
            <w:pPr>
              <w:pStyle w:val="NoSpacing"/>
              <w:rPr>
                <w:color w:val="000000" w:themeColor="text1"/>
              </w:rPr>
            </w:pPr>
            <w:r w:rsidRPr="00CF398D">
              <w:rPr>
                <w:color w:val="000000" w:themeColor="text1"/>
              </w:rPr>
              <w:t>WK 11</w:t>
            </w:r>
          </w:p>
          <w:p w14:paraId="579F9A75" w14:textId="371A06BC" w:rsidR="00557243" w:rsidRPr="00CF398D" w:rsidRDefault="00557243" w:rsidP="00557243">
            <w:pPr>
              <w:pStyle w:val="NoSpacing"/>
              <w:rPr>
                <w:color w:val="000000" w:themeColor="text1"/>
              </w:rPr>
            </w:pPr>
          </w:p>
        </w:tc>
        <w:tc>
          <w:tcPr>
            <w:tcW w:w="4139" w:type="dxa"/>
            <w:tcBorders>
              <w:top w:val="single" w:sz="4" w:space="0" w:color="auto"/>
              <w:left w:val="single" w:sz="4" w:space="0" w:color="auto"/>
              <w:bottom w:val="single" w:sz="4" w:space="0" w:color="auto"/>
              <w:right w:val="single" w:sz="4" w:space="0" w:color="auto"/>
            </w:tcBorders>
            <w:hideMark/>
          </w:tcPr>
          <w:p w14:paraId="1CAF59FC" w14:textId="77777777" w:rsidR="008D7369" w:rsidRDefault="008D7369" w:rsidP="00557243">
            <w:pPr>
              <w:pStyle w:val="NoSpacing"/>
              <w:rPr>
                <w:color w:val="000000" w:themeColor="text1"/>
                <w:szCs w:val="24"/>
              </w:rPr>
            </w:pPr>
            <w:r>
              <w:rPr>
                <w:color w:val="000000" w:themeColor="text1"/>
                <w:szCs w:val="24"/>
              </w:rPr>
              <w:t>Dress Rehearsals</w:t>
            </w:r>
          </w:p>
          <w:p w14:paraId="241916BA" w14:textId="77777777" w:rsidR="008D7369" w:rsidRDefault="008D7369" w:rsidP="00557243">
            <w:pPr>
              <w:pStyle w:val="NoSpacing"/>
              <w:rPr>
                <w:color w:val="000000" w:themeColor="text1"/>
                <w:szCs w:val="24"/>
              </w:rPr>
            </w:pPr>
            <w:r>
              <w:rPr>
                <w:color w:val="000000" w:themeColor="text1"/>
                <w:szCs w:val="24"/>
              </w:rPr>
              <w:t>Performances (200 pts)</w:t>
            </w:r>
          </w:p>
          <w:p w14:paraId="5D81260E" w14:textId="77777777" w:rsidR="008D7369" w:rsidRDefault="008D7369" w:rsidP="00557243">
            <w:pPr>
              <w:pStyle w:val="NoSpacing"/>
              <w:rPr>
                <w:color w:val="000000" w:themeColor="text1"/>
                <w:szCs w:val="24"/>
              </w:rPr>
            </w:pPr>
            <w:r>
              <w:rPr>
                <w:color w:val="000000" w:themeColor="text1"/>
                <w:szCs w:val="24"/>
              </w:rPr>
              <w:t>Strike (100 pts)</w:t>
            </w:r>
          </w:p>
          <w:p w14:paraId="20F55877" w14:textId="098F6778" w:rsidR="008D7369" w:rsidRPr="00CF398D" w:rsidRDefault="008D7369" w:rsidP="00557243">
            <w:pPr>
              <w:pStyle w:val="NoSpacing"/>
              <w:rPr>
                <w:color w:val="000000" w:themeColor="text1"/>
                <w:szCs w:val="24"/>
              </w:rPr>
            </w:pPr>
          </w:p>
        </w:tc>
        <w:tc>
          <w:tcPr>
            <w:tcW w:w="3060" w:type="dxa"/>
            <w:tcBorders>
              <w:top w:val="single" w:sz="4" w:space="0" w:color="auto"/>
              <w:left w:val="single" w:sz="4" w:space="0" w:color="auto"/>
              <w:bottom w:val="single" w:sz="4" w:space="0" w:color="auto"/>
              <w:right w:val="single" w:sz="4" w:space="0" w:color="auto"/>
            </w:tcBorders>
            <w:hideMark/>
          </w:tcPr>
          <w:p w14:paraId="7F4F9E86" w14:textId="77777777" w:rsidR="00557243" w:rsidRPr="00CF398D" w:rsidRDefault="00557243" w:rsidP="00557243">
            <w:pPr>
              <w:pStyle w:val="NoSpacing"/>
              <w:rPr>
                <w:color w:val="000000" w:themeColor="text1"/>
                <w:szCs w:val="24"/>
              </w:rPr>
            </w:pPr>
            <w:r w:rsidRPr="00CF398D">
              <w:rPr>
                <w:color w:val="000000" w:themeColor="text1"/>
                <w:szCs w:val="24"/>
              </w:rPr>
              <w:t>Polishing</w:t>
            </w:r>
          </w:p>
        </w:tc>
        <w:tc>
          <w:tcPr>
            <w:tcW w:w="805" w:type="dxa"/>
            <w:tcBorders>
              <w:top w:val="single" w:sz="4" w:space="0" w:color="auto"/>
              <w:left w:val="single" w:sz="4" w:space="0" w:color="auto"/>
              <w:bottom w:val="single" w:sz="4" w:space="0" w:color="auto"/>
              <w:right w:val="single" w:sz="4" w:space="0" w:color="auto"/>
            </w:tcBorders>
            <w:hideMark/>
          </w:tcPr>
          <w:p w14:paraId="2C817DF5" w14:textId="77777777" w:rsidR="00557243" w:rsidRPr="00CF398D" w:rsidRDefault="00557243" w:rsidP="00557243">
            <w:pPr>
              <w:pStyle w:val="NoSpacing"/>
              <w:rPr>
                <w:color w:val="000000" w:themeColor="text1"/>
              </w:rPr>
            </w:pPr>
            <w:r w:rsidRPr="00CF398D">
              <w:rPr>
                <w:color w:val="000000" w:themeColor="text1"/>
              </w:rPr>
              <w:t>2-7</w:t>
            </w:r>
          </w:p>
        </w:tc>
      </w:tr>
      <w:tr w:rsidR="00CF398D" w:rsidRPr="00CF398D" w14:paraId="3628D28D" w14:textId="77777777" w:rsidTr="00557243">
        <w:tc>
          <w:tcPr>
            <w:tcW w:w="1328" w:type="dxa"/>
            <w:tcBorders>
              <w:top w:val="single" w:sz="4" w:space="0" w:color="auto"/>
              <w:left w:val="single" w:sz="4" w:space="0" w:color="auto"/>
              <w:bottom w:val="single" w:sz="4" w:space="0" w:color="auto"/>
              <w:right w:val="single" w:sz="4" w:space="0" w:color="auto"/>
            </w:tcBorders>
            <w:hideMark/>
          </w:tcPr>
          <w:p w14:paraId="63B3DBA3" w14:textId="77777777" w:rsidR="00557243" w:rsidRPr="00CF398D" w:rsidRDefault="00557243" w:rsidP="00557243">
            <w:pPr>
              <w:pStyle w:val="NoSpacing"/>
              <w:rPr>
                <w:color w:val="000000" w:themeColor="text1"/>
              </w:rPr>
            </w:pPr>
            <w:r w:rsidRPr="00CF398D">
              <w:rPr>
                <w:color w:val="000000" w:themeColor="text1"/>
              </w:rPr>
              <w:t>WK 12</w:t>
            </w:r>
          </w:p>
          <w:p w14:paraId="05FDDFB9" w14:textId="174719AA" w:rsidR="00557243" w:rsidRPr="00CF398D" w:rsidRDefault="00557243" w:rsidP="00557243">
            <w:pPr>
              <w:pStyle w:val="NoSpacing"/>
              <w:rPr>
                <w:color w:val="000000" w:themeColor="text1"/>
              </w:rPr>
            </w:pPr>
          </w:p>
        </w:tc>
        <w:tc>
          <w:tcPr>
            <w:tcW w:w="4139" w:type="dxa"/>
            <w:tcBorders>
              <w:top w:val="single" w:sz="4" w:space="0" w:color="auto"/>
              <w:left w:val="single" w:sz="4" w:space="0" w:color="auto"/>
              <w:bottom w:val="single" w:sz="4" w:space="0" w:color="auto"/>
              <w:right w:val="single" w:sz="4" w:space="0" w:color="auto"/>
            </w:tcBorders>
            <w:hideMark/>
          </w:tcPr>
          <w:p w14:paraId="777C7812" w14:textId="77777777" w:rsidR="00557243" w:rsidRPr="00CF398D" w:rsidRDefault="00557243" w:rsidP="00557243">
            <w:pPr>
              <w:pStyle w:val="NoSpacing"/>
              <w:rPr>
                <w:color w:val="000000" w:themeColor="text1"/>
                <w:szCs w:val="24"/>
              </w:rPr>
            </w:pPr>
            <w:r w:rsidRPr="00CF398D">
              <w:rPr>
                <w:color w:val="000000" w:themeColor="text1"/>
                <w:szCs w:val="24"/>
              </w:rPr>
              <w:t>Post-Mortem/Exit Interviews</w:t>
            </w:r>
          </w:p>
        </w:tc>
        <w:tc>
          <w:tcPr>
            <w:tcW w:w="3060" w:type="dxa"/>
            <w:tcBorders>
              <w:top w:val="single" w:sz="4" w:space="0" w:color="auto"/>
              <w:left w:val="single" w:sz="4" w:space="0" w:color="auto"/>
              <w:bottom w:val="single" w:sz="4" w:space="0" w:color="auto"/>
              <w:right w:val="single" w:sz="4" w:space="0" w:color="auto"/>
            </w:tcBorders>
          </w:tcPr>
          <w:p w14:paraId="7D174FC2" w14:textId="195371AC" w:rsidR="00557243" w:rsidRDefault="00C30808" w:rsidP="00557243">
            <w:pPr>
              <w:pStyle w:val="NoSpacing"/>
              <w:rPr>
                <w:color w:val="000000" w:themeColor="text1"/>
              </w:rPr>
            </w:pPr>
            <w:r>
              <w:rPr>
                <w:color w:val="000000" w:themeColor="text1"/>
              </w:rPr>
              <w:t>Self-Evaluation (50 pts), Binder (50</w:t>
            </w:r>
            <w:r w:rsidR="00557243" w:rsidRPr="00CF398D">
              <w:rPr>
                <w:color w:val="000000" w:themeColor="text1"/>
              </w:rPr>
              <w:t xml:space="preserve"> pts)</w:t>
            </w:r>
          </w:p>
          <w:p w14:paraId="313C9B1E" w14:textId="2ADEECFA" w:rsidR="00C30808" w:rsidRPr="00CF398D" w:rsidRDefault="00C30808" w:rsidP="00557243">
            <w:pPr>
              <w:pStyle w:val="NoSpacing"/>
              <w:rPr>
                <w:color w:val="000000" w:themeColor="text1"/>
              </w:rPr>
            </w:pPr>
            <w:r>
              <w:rPr>
                <w:color w:val="000000" w:themeColor="text1"/>
              </w:rPr>
              <w:t>Professionalism (100 pts)</w:t>
            </w:r>
          </w:p>
          <w:p w14:paraId="025BC42F" w14:textId="77777777" w:rsidR="00557243" w:rsidRPr="00CF398D" w:rsidRDefault="00557243" w:rsidP="00557243">
            <w:pPr>
              <w:pStyle w:val="NoSpacing"/>
              <w:rPr>
                <w:color w:val="000000" w:themeColor="text1"/>
              </w:rPr>
            </w:pPr>
          </w:p>
        </w:tc>
        <w:tc>
          <w:tcPr>
            <w:tcW w:w="805" w:type="dxa"/>
            <w:tcBorders>
              <w:top w:val="single" w:sz="4" w:space="0" w:color="auto"/>
              <w:left w:val="single" w:sz="4" w:space="0" w:color="auto"/>
              <w:bottom w:val="single" w:sz="4" w:space="0" w:color="auto"/>
              <w:right w:val="single" w:sz="4" w:space="0" w:color="auto"/>
            </w:tcBorders>
            <w:hideMark/>
          </w:tcPr>
          <w:p w14:paraId="1581F88C" w14:textId="77777777" w:rsidR="00557243" w:rsidRPr="00CF398D" w:rsidRDefault="00557243" w:rsidP="00557243">
            <w:pPr>
              <w:pStyle w:val="NoSpacing"/>
              <w:rPr>
                <w:color w:val="000000" w:themeColor="text1"/>
              </w:rPr>
            </w:pPr>
            <w:r w:rsidRPr="00CF398D">
              <w:rPr>
                <w:color w:val="000000" w:themeColor="text1"/>
              </w:rPr>
              <w:t>5-8</w:t>
            </w:r>
          </w:p>
        </w:tc>
      </w:tr>
    </w:tbl>
    <w:p w14:paraId="284937C2" w14:textId="77777777" w:rsidR="00557243" w:rsidRPr="00CF398D" w:rsidRDefault="00557243" w:rsidP="00557243">
      <w:pPr>
        <w:pStyle w:val="ListParagraph"/>
        <w:widowControl w:val="0"/>
        <w:autoSpaceDE w:val="0"/>
        <w:autoSpaceDN w:val="0"/>
        <w:adjustRightInd w:val="0"/>
        <w:spacing w:after="0" w:line="240" w:lineRule="auto"/>
        <w:rPr>
          <w:rFonts w:eastAsia="Times New Roman" w:cs="Times New Roman"/>
          <w:b/>
          <w:color w:val="000000" w:themeColor="text1"/>
          <w:szCs w:val="24"/>
        </w:rPr>
      </w:pPr>
    </w:p>
    <w:p w14:paraId="43D666A8" w14:textId="77777777" w:rsidR="002D552E" w:rsidRPr="00CF398D" w:rsidRDefault="002D552E" w:rsidP="002D552E">
      <w:pPr>
        <w:widowControl w:val="0"/>
        <w:autoSpaceDE w:val="0"/>
        <w:autoSpaceDN w:val="0"/>
        <w:adjustRightInd w:val="0"/>
        <w:spacing w:after="0" w:line="240" w:lineRule="auto"/>
        <w:rPr>
          <w:rFonts w:eastAsia="Times New Roman" w:cs="Times New Roman"/>
          <w:b/>
          <w:color w:val="000000" w:themeColor="text1"/>
          <w:szCs w:val="24"/>
        </w:rPr>
      </w:pPr>
    </w:p>
    <w:p w14:paraId="43D666A9" w14:textId="7424F750" w:rsidR="002D552E" w:rsidRPr="00CF398D" w:rsidRDefault="002D552E" w:rsidP="00557243">
      <w:pPr>
        <w:pStyle w:val="ListParagraph"/>
        <w:widowControl w:val="0"/>
        <w:numPr>
          <w:ilvl w:val="0"/>
          <w:numId w:val="1"/>
        </w:numPr>
        <w:autoSpaceDE w:val="0"/>
        <w:autoSpaceDN w:val="0"/>
        <w:adjustRightInd w:val="0"/>
        <w:spacing w:after="0" w:line="240" w:lineRule="auto"/>
        <w:rPr>
          <w:rFonts w:eastAsia="Times New Roman" w:cs="Times New Roman"/>
          <w:b/>
          <w:color w:val="000000" w:themeColor="text1"/>
          <w:szCs w:val="24"/>
        </w:rPr>
      </w:pPr>
      <w:r w:rsidRPr="00CF398D">
        <w:rPr>
          <w:rFonts w:eastAsia="Times New Roman" w:cs="Times New Roman"/>
          <w:b/>
          <w:color w:val="000000" w:themeColor="text1"/>
          <w:szCs w:val="24"/>
        </w:rPr>
        <w:t>SPECIFIC MANAGEMENT REQUIREMENTS***:</w:t>
      </w:r>
    </w:p>
    <w:p w14:paraId="468287E7" w14:textId="02D3304E" w:rsidR="00557243" w:rsidRPr="00CF398D" w:rsidRDefault="00557243" w:rsidP="00557243">
      <w:pPr>
        <w:pStyle w:val="ListParagraph"/>
        <w:widowControl w:val="0"/>
        <w:autoSpaceDE w:val="0"/>
        <w:autoSpaceDN w:val="0"/>
        <w:adjustRightInd w:val="0"/>
        <w:spacing w:after="0" w:line="240" w:lineRule="auto"/>
        <w:rPr>
          <w:rFonts w:eastAsia="Times New Roman" w:cs="Times New Roman"/>
          <w:b/>
          <w:color w:val="000000" w:themeColor="text1"/>
          <w:szCs w:val="24"/>
        </w:rPr>
      </w:pPr>
    </w:p>
    <w:p w14:paraId="51B03940" w14:textId="137533B3" w:rsidR="00CF398D" w:rsidRDefault="00CF398D" w:rsidP="00CF398D">
      <w:pPr>
        <w:pStyle w:val="NoSpacing"/>
        <w:rPr>
          <w:szCs w:val="24"/>
        </w:rPr>
      </w:pPr>
      <w:r>
        <w:rPr>
          <w:szCs w:val="24"/>
        </w:rPr>
        <w:tab/>
      </w:r>
      <w:r w:rsidRPr="00CF398D">
        <w:rPr>
          <w:szCs w:val="24"/>
        </w:rPr>
        <w:t xml:space="preserve">Exercise good time management – plan ahead. Do your homework. Be a team player. </w:t>
      </w:r>
      <w:r>
        <w:rPr>
          <w:szCs w:val="24"/>
        </w:rPr>
        <w:tab/>
      </w:r>
      <w:r w:rsidRPr="00CF398D">
        <w:rPr>
          <w:szCs w:val="24"/>
        </w:rPr>
        <w:t xml:space="preserve">Keep an open mind. Practice tolerance. Proofread assignments. Rehearse. Have fun … </w:t>
      </w:r>
      <w:r>
        <w:rPr>
          <w:szCs w:val="24"/>
        </w:rPr>
        <w:tab/>
      </w:r>
      <w:r w:rsidRPr="00CF398D">
        <w:rPr>
          <w:szCs w:val="24"/>
        </w:rPr>
        <w:t>and “Dare to fail gloriously” (Paul Kassel).</w:t>
      </w:r>
    </w:p>
    <w:p w14:paraId="124D25EF" w14:textId="6319CB7E" w:rsidR="00C30808" w:rsidRDefault="00C30808" w:rsidP="00CF398D">
      <w:pPr>
        <w:pStyle w:val="NoSpacing"/>
        <w:rPr>
          <w:szCs w:val="24"/>
        </w:rPr>
      </w:pPr>
    </w:p>
    <w:p w14:paraId="747CED16" w14:textId="77777777" w:rsidR="00185868" w:rsidRDefault="00185868" w:rsidP="00185868">
      <w:pPr>
        <w:widowControl w:val="0"/>
        <w:autoSpaceDE w:val="0"/>
        <w:autoSpaceDN w:val="0"/>
        <w:adjustRightInd w:val="0"/>
        <w:spacing w:after="0" w:line="240" w:lineRule="auto"/>
        <w:rPr>
          <w:rFonts w:eastAsia="Times New Roman" w:cs="Times New Roman"/>
          <w:szCs w:val="24"/>
        </w:rPr>
      </w:pPr>
      <w:r>
        <w:rPr>
          <w:rFonts w:eastAsia="Times New Roman" w:cs="Times New Roman"/>
          <w:b/>
          <w:color w:val="000000" w:themeColor="text1"/>
          <w:szCs w:val="24"/>
        </w:rPr>
        <w:t>16.</w:t>
      </w:r>
      <w:r>
        <w:rPr>
          <w:rFonts w:eastAsia="Times New Roman" w:cs="Times New Roman"/>
          <w:b/>
          <w:color w:val="000000" w:themeColor="text1"/>
          <w:szCs w:val="24"/>
        </w:rPr>
        <w:tab/>
      </w:r>
      <w:r>
        <w:rPr>
          <w:rFonts w:eastAsia="Times New Roman" w:cs="Times New Roman"/>
          <w:b/>
          <w:szCs w:val="24"/>
        </w:rPr>
        <w:t>FERPA:</w:t>
      </w:r>
      <w:r>
        <w:rPr>
          <w:rFonts w:eastAsia="Times New Roman" w:cs="Times New Roman"/>
          <w:szCs w:val="24"/>
        </w:rPr>
        <w:t xml:space="preserve">  Students need to understand that your work may be seen by others. Others </w:t>
      </w:r>
      <w:r>
        <w:rPr>
          <w:rFonts w:eastAsia="Times New Roman" w:cs="Times New Roman"/>
          <w:szCs w:val="24"/>
        </w:rPr>
        <w:tab/>
        <w:t xml:space="preserve">may see your work when being distributed, during group project work, or if it is chosen </w:t>
      </w:r>
      <w:r>
        <w:rPr>
          <w:rFonts w:eastAsia="Times New Roman" w:cs="Times New Roman"/>
          <w:szCs w:val="24"/>
        </w:rPr>
        <w:tab/>
        <w:t xml:space="preserve">for demonstration purposes. Students also need to know that there is a strong possibility </w:t>
      </w:r>
      <w:r>
        <w:rPr>
          <w:rFonts w:eastAsia="Times New Roman" w:cs="Times New Roman"/>
          <w:szCs w:val="24"/>
        </w:rPr>
        <w:tab/>
        <w:t xml:space="preserve">that your work may be submitted to other entities for the purpose of plagiarism checks. </w:t>
      </w:r>
    </w:p>
    <w:p w14:paraId="77A04A24" w14:textId="77777777" w:rsidR="00185868" w:rsidRDefault="00185868" w:rsidP="00185868">
      <w:pPr>
        <w:widowControl w:val="0"/>
        <w:autoSpaceDE w:val="0"/>
        <w:autoSpaceDN w:val="0"/>
        <w:adjustRightInd w:val="0"/>
        <w:spacing w:after="0" w:line="240" w:lineRule="auto"/>
        <w:rPr>
          <w:rFonts w:eastAsia="Times New Roman" w:cs="Times New Roman"/>
          <w:szCs w:val="24"/>
        </w:rPr>
      </w:pPr>
    </w:p>
    <w:p w14:paraId="5B494FAC" w14:textId="77777777" w:rsidR="00185868" w:rsidRDefault="00185868" w:rsidP="00185868">
      <w:pPr>
        <w:widowControl w:val="0"/>
        <w:autoSpaceDE w:val="0"/>
        <w:autoSpaceDN w:val="0"/>
        <w:adjustRightInd w:val="0"/>
        <w:spacing w:after="0" w:line="240" w:lineRule="auto"/>
        <w:rPr>
          <w:rFonts w:eastAsia="Times New Roman" w:cs="Times New Roman"/>
          <w:szCs w:val="24"/>
        </w:rPr>
      </w:pPr>
      <w:r>
        <w:rPr>
          <w:rFonts w:eastAsia="Times New Roman" w:cs="Times New Roman"/>
          <w:b/>
          <w:color w:val="000000" w:themeColor="text1"/>
          <w:szCs w:val="24"/>
        </w:rPr>
        <w:t xml:space="preserve">17. </w:t>
      </w:r>
      <w:r>
        <w:rPr>
          <w:rFonts w:eastAsia="Times New Roman" w:cs="Times New Roman"/>
          <w:b/>
          <w:color w:val="000000" w:themeColor="text1"/>
          <w:szCs w:val="24"/>
        </w:rPr>
        <w:tab/>
      </w:r>
      <w:r>
        <w:rPr>
          <w:rFonts w:eastAsia="Times New Roman" w:cs="Times New Roman"/>
          <w:b/>
          <w:szCs w:val="24"/>
        </w:rPr>
        <w:t>DISABILITIES:</w:t>
      </w:r>
      <w:r>
        <w:rPr>
          <w:rFonts w:eastAsia="Times New Roman" w:cs="Times New Roman"/>
          <w:szCs w:val="24"/>
        </w:rPr>
        <w:t xml:space="preserve">  Students with disabilities may contact the Disabilities Service Office, </w:t>
      </w:r>
      <w:r>
        <w:rPr>
          <w:rFonts w:eastAsia="Times New Roman" w:cs="Times New Roman"/>
          <w:szCs w:val="24"/>
        </w:rPr>
        <w:tab/>
        <w:t>Central Campus, at 800-628-7722 or 937-393-3431.</w:t>
      </w:r>
    </w:p>
    <w:p w14:paraId="2682586C" w14:textId="77777777" w:rsidR="00185868" w:rsidRDefault="00185868" w:rsidP="00185868">
      <w:pPr>
        <w:widowControl w:val="0"/>
        <w:autoSpaceDE w:val="0"/>
        <w:autoSpaceDN w:val="0"/>
        <w:adjustRightInd w:val="0"/>
        <w:spacing w:after="0" w:line="240" w:lineRule="auto"/>
        <w:rPr>
          <w:rFonts w:eastAsia="Times New Roman" w:cs="Times New Roman"/>
          <w:szCs w:val="24"/>
        </w:rPr>
      </w:pPr>
    </w:p>
    <w:p w14:paraId="7186E007" w14:textId="77777777" w:rsidR="00185868" w:rsidRDefault="00185868" w:rsidP="00185868">
      <w:pPr>
        <w:widowControl w:val="0"/>
        <w:autoSpaceDE w:val="0"/>
        <w:autoSpaceDN w:val="0"/>
        <w:adjustRightInd w:val="0"/>
        <w:spacing w:after="0" w:line="240" w:lineRule="auto"/>
        <w:rPr>
          <w:rFonts w:eastAsia="Times New Roman" w:cs="Times New Roman"/>
          <w:b/>
          <w:color w:val="000000" w:themeColor="text1"/>
          <w:szCs w:val="24"/>
        </w:rPr>
      </w:pPr>
      <w:r>
        <w:rPr>
          <w:rFonts w:eastAsia="Times New Roman" w:cs="Times New Roman"/>
          <w:b/>
          <w:szCs w:val="24"/>
        </w:rPr>
        <w:t xml:space="preserve">18. </w:t>
      </w:r>
      <w:r>
        <w:rPr>
          <w:rFonts w:eastAsia="Times New Roman" w:cs="Times New Roman"/>
          <w:b/>
          <w:szCs w:val="24"/>
        </w:rPr>
        <w:tab/>
      </w:r>
      <w:r>
        <w:rPr>
          <w:rFonts w:eastAsia="Times New Roman" w:cs="Times New Roman"/>
          <w:b/>
          <w:color w:val="000000" w:themeColor="text1"/>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Pr="002D552E"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sectPr w:rsidR="00E75D32" w:rsidRPr="002D552E" w:rsidSect="002D552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F669D" w14:textId="77777777" w:rsidR="00E60B41" w:rsidRDefault="00E60B41" w:rsidP="002D552E">
      <w:pPr>
        <w:spacing w:after="0" w:line="240" w:lineRule="auto"/>
      </w:pPr>
      <w:r>
        <w:separator/>
      </w:r>
    </w:p>
  </w:endnote>
  <w:endnote w:type="continuationSeparator" w:id="0">
    <w:p w14:paraId="2B061EFF" w14:textId="77777777" w:rsidR="00E60B41" w:rsidRDefault="00E60B41"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50454" w14:textId="77777777" w:rsidR="00E60B41" w:rsidRDefault="00E60B41" w:rsidP="002D552E">
      <w:pPr>
        <w:spacing w:after="0" w:line="240" w:lineRule="auto"/>
      </w:pPr>
      <w:r>
        <w:separator/>
      </w:r>
    </w:p>
  </w:footnote>
  <w:footnote w:type="continuationSeparator" w:id="0">
    <w:p w14:paraId="32A061AD" w14:textId="77777777" w:rsidR="00E60B41" w:rsidRDefault="00E60B41"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961C" w14:textId="77777777" w:rsidR="006B0B4B" w:rsidRPr="00D9546F" w:rsidRDefault="006B0B4B" w:rsidP="006B0B4B">
    <w:pPr>
      <w:pStyle w:val="NoSpacing"/>
      <w:rPr>
        <w:b/>
        <w:sz w:val="20"/>
        <w:szCs w:val="20"/>
      </w:rPr>
    </w:pPr>
    <w:r w:rsidRPr="00D9546F">
      <w:rPr>
        <w:b/>
        <w:sz w:val="20"/>
        <w:szCs w:val="20"/>
      </w:rPr>
      <w:t>Course number – Course title</w:t>
    </w:r>
  </w:p>
  <w:p w14:paraId="43D666BC" w14:textId="25491A5E"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9C7BD2">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C7BD2">
      <w:rPr>
        <w:b/>
        <w:bCs/>
        <w:noProof/>
      </w:rPr>
      <w:t>2</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2CABEF61"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CF398D">
      <w:rPr>
        <w:b/>
        <w:sz w:val="20"/>
        <w:szCs w:val="20"/>
      </w:rPr>
      <w:t>April 2022</w:t>
    </w:r>
  </w:p>
  <w:p w14:paraId="0B623F1C" w14:textId="4012A79C" w:rsidR="007D595B" w:rsidRPr="00D9546F" w:rsidRDefault="00931E3B" w:rsidP="007D595B">
    <w:pPr>
      <w:pStyle w:val="NoSpacing"/>
      <w:rPr>
        <w:b/>
        <w:sz w:val="20"/>
        <w:szCs w:val="20"/>
      </w:rPr>
    </w:pPr>
    <w:r>
      <w:rPr>
        <w:b/>
        <w:sz w:val="20"/>
        <w:szCs w:val="20"/>
      </w:rPr>
      <w:t>Course Number</w:t>
    </w:r>
    <w:r w:rsidR="00FC2862">
      <w:rPr>
        <w:b/>
        <w:sz w:val="20"/>
        <w:szCs w:val="20"/>
      </w:rPr>
      <w:t xml:space="preserve"> – </w:t>
    </w:r>
    <w:r>
      <w:rPr>
        <w:b/>
        <w:sz w:val="20"/>
        <w:szCs w:val="20"/>
      </w:rPr>
      <w:t>Course Title</w:t>
    </w:r>
  </w:p>
  <w:p w14:paraId="0661D6D7" w14:textId="2E7C3B09"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9C7BD2">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C7BD2">
      <w:rPr>
        <w:b/>
        <w:bCs/>
        <w:noProof/>
      </w:rPr>
      <w:t>1</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63E3F"/>
    <w:multiLevelType w:val="hybridMultilevel"/>
    <w:tmpl w:val="80CCA6DC"/>
    <w:lvl w:ilvl="0" w:tplc="E3E2189A">
      <w:start w:val="1"/>
      <w:numFmt w:val="decimal"/>
      <w:lvlText w:val="%1."/>
      <w:lvlJc w:val="left"/>
      <w:pPr>
        <w:ind w:left="720" w:hanging="72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8DE0B16"/>
    <w:multiLevelType w:val="hybridMultilevel"/>
    <w:tmpl w:val="4038EEE8"/>
    <w:lvl w:ilvl="0" w:tplc="92DED90C">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52E"/>
    <w:rsid w:val="000E2ADF"/>
    <w:rsid w:val="00185868"/>
    <w:rsid w:val="00220604"/>
    <w:rsid w:val="00275F67"/>
    <w:rsid w:val="002D552E"/>
    <w:rsid w:val="0030544C"/>
    <w:rsid w:val="00557243"/>
    <w:rsid w:val="005A1847"/>
    <w:rsid w:val="005D0184"/>
    <w:rsid w:val="006B0B4B"/>
    <w:rsid w:val="007D595B"/>
    <w:rsid w:val="00812517"/>
    <w:rsid w:val="008D7369"/>
    <w:rsid w:val="00931E3B"/>
    <w:rsid w:val="00933FBC"/>
    <w:rsid w:val="009C7BD2"/>
    <w:rsid w:val="00B70988"/>
    <w:rsid w:val="00B833D4"/>
    <w:rsid w:val="00BD0D24"/>
    <w:rsid w:val="00C30808"/>
    <w:rsid w:val="00CF398D"/>
    <w:rsid w:val="00DD7209"/>
    <w:rsid w:val="00E60B41"/>
    <w:rsid w:val="00E75D32"/>
    <w:rsid w:val="00E9705F"/>
    <w:rsid w:val="00F6759B"/>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05399">
      <w:bodyDiv w:val="1"/>
      <w:marLeft w:val="0"/>
      <w:marRight w:val="0"/>
      <w:marTop w:val="0"/>
      <w:marBottom w:val="0"/>
      <w:divBdr>
        <w:top w:val="none" w:sz="0" w:space="0" w:color="auto"/>
        <w:left w:val="none" w:sz="0" w:space="0" w:color="auto"/>
        <w:bottom w:val="none" w:sz="0" w:space="0" w:color="auto"/>
        <w:right w:val="none" w:sz="0" w:space="0" w:color="auto"/>
      </w:divBdr>
    </w:div>
    <w:div w:id="59186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1DF30C-F965-4495-A8FE-1CBC52430C82}"/>
</file>

<file path=customXml/itemProps2.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3.xml><?xml version="1.0" encoding="utf-8"?>
<ds:datastoreItem xmlns:ds="http://schemas.openxmlformats.org/officeDocument/2006/customXml" ds:itemID="{647FA067-2E75-44F2-B994-17D474E1AA67}">
  <ds:schemaRefs>
    <ds:schemaRef ds:uri="http://purl.org/dc/elements/1.1/"/>
    <ds:schemaRef ds:uri="http://schemas.microsoft.com/office/2006/documentManagement/types"/>
    <ds:schemaRef ds:uri="http://purl.org/dc/terms/"/>
    <ds:schemaRef ds:uri="http://purl.org/dc/dcmitype/"/>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132472af-f9e1-4726-b37e-9932a187191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699</Words>
  <Characters>3988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2</cp:revision>
  <dcterms:created xsi:type="dcterms:W3CDTF">2022-04-18T12:33:00Z</dcterms:created>
  <dcterms:modified xsi:type="dcterms:W3CDTF">2022-04-18T12:33:00Z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